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D0BFE" w14:textId="77777777" w:rsidR="001E20DE" w:rsidRPr="00F7050E" w:rsidRDefault="001E20DE" w:rsidP="001E20DE">
      <w:pPr>
        <w:ind w:firstLine="360"/>
        <w:jc w:val="both"/>
        <w:rPr>
          <w:rFonts w:ascii="Arial" w:eastAsia="MS Mincho" w:hAnsi="Arial" w:cs="Arial"/>
          <w:b/>
          <w:sz w:val="20"/>
          <w:lang w:eastAsia="ja-JP"/>
        </w:rPr>
      </w:pPr>
      <w:r w:rsidRPr="00F7050E">
        <w:rPr>
          <w:rFonts w:ascii="Arial" w:hAnsi="Arial" w:cs="Arial"/>
          <w:noProof/>
          <w:color w:val="2B579A"/>
          <w:shd w:val="clear" w:color="auto" w:fill="E6E6E6"/>
        </w:rPr>
        <w:drawing>
          <wp:anchor distT="0" distB="0" distL="114300" distR="114300" simplePos="0" relativeHeight="251658240" behindDoc="1" locked="0" layoutInCell="1" allowOverlap="1" wp14:anchorId="70AAAF3B" wp14:editId="5F1150C9">
            <wp:simplePos x="0" y="0"/>
            <wp:positionH relativeFrom="page">
              <wp:posOffset>-7731</wp:posOffset>
            </wp:positionH>
            <wp:positionV relativeFrom="paragraph">
              <wp:posOffset>-360045</wp:posOffset>
            </wp:positionV>
            <wp:extent cx="7553325" cy="1687639"/>
            <wp:effectExtent l="0" t="0" r="0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k_Papier_en-têt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687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81CD50" w14:textId="77777777" w:rsidR="001E20DE" w:rsidRPr="00F7050E" w:rsidRDefault="001E20DE" w:rsidP="001E20DE">
      <w:pPr>
        <w:ind w:firstLine="360"/>
        <w:jc w:val="both"/>
        <w:rPr>
          <w:rFonts w:ascii="Arial" w:eastAsia="MS Mincho" w:hAnsi="Arial" w:cs="Arial"/>
          <w:b/>
          <w:sz w:val="20"/>
          <w:lang w:eastAsia="ja-JP"/>
        </w:rPr>
      </w:pPr>
    </w:p>
    <w:p w14:paraId="6EAE5F2F" w14:textId="77777777" w:rsidR="001E20DE" w:rsidRPr="00F7050E" w:rsidRDefault="001E20DE" w:rsidP="001E20DE">
      <w:pPr>
        <w:suppressAutoHyphens/>
        <w:ind w:firstLine="360"/>
        <w:rPr>
          <w:rFonts w:ascii="Arial" w:eastAsia="MS Mincho" w:hAnsi="Arial" w:cs="Arial"/>
          <w:b/>
          <w:sz w:val="20"/>
          <w:lang w:eastAsia="ar-SA"/>
        </w:rPr>
      </w:pPr>
    </w:p>
    <w:p w14:paraId="32868835" w14:textId="77777777" w:rsidR="001E20DE" w:rsidRPr="00F7050E" w:rsidRDefault="001E20DE" w:rsidP="001E20DE">
      <w:pPr>
        <w:suppressAutoHyphens/>
        <w:rPr>
          <w:rFonts w:ascii="Arial" w:eastAsia="MS Mincho" w:hAnsi="Arial" w:cs="Arial"/>
          <w:b/>
          <w:sz w:val="20"/>
          <w:lang w:eastAsia="ar-SA"/>
        </w:rPr>
      </w:pPr>
    </w:p>
    <w:p w14:paraId="6E243616" w14:textId="77777777" w:rsidR="001E20DE" w:rsidRPr="00F7050E" w:rsidRDefault="001E20DE" w:rsidP="001E20DE">
      <w:pPr>
        <w:suppressAutoHyphens/>
        <w:rPr>
          <w:rFonts w:ascii="Arial" w:eastAsia="MS Mincho" w:hAnsi="Arial" w:cs="Arial"/>
          <w:sz w:val="20"/>
          <w:lang w:eastAsia="ar-SA"/>
        </w:rPr>
      </w:pPr>
      <w:r w:rsidRPr="00F7050E">
        <w:rPr>
          <w:rFonts w:ascii="Arial" w:eastAsia="MS Mincho" w:hAnsi="Arial" w:cs="Arial"/>
          <w:sz w:val="20"/>
          <w:lang w:eastAsia="ar-SA"/>
        </w:rPr>
        <w:t xml:space="preserve">               </w:t>
      </w:r>
    </w:p>
    <w:p w14:paraId="7E3BEC37" w14:textId="77777777" w:rsidR="001E20DE" w:rsidRPr="00F7050E" w:rsidRDefault="001E20DE" w:rsidP="001E20DE">
      <w:pPr>
        <w:rPr>
          <w:rFonts w:ascii="Arial" w:eastAsia="MS Mincho" w:hAnsi="Arial" w:cs="Arial"/>
          <w:bCs/>
          <w:sz w:val="20"/>
          <w:lang w:eastAsia="ja-JP"/>
        </w:rPr>
      </w:pPr>
    </w:p>
    <w:p w14:paraId="5BE1EE7E" w14:textId="77777777" w:rsidR="001E20DE" w:rsidRPr="00F7050E" w:rsidRDefault="001E20DE" w:rsidP="001E20DE">
      <w:pPr>
        <w:jc w:val="both"/>
        <w:rPr>
          <w:rFonts w:ascii="Arial" w:eastAsia="MS Mincho" w:hAnsi="Arial" w:cs="Arial"/>
          <w:b/>
          <w:sz w:val="28"/>
          <w:szCs w:val="28"/>
          <w:lang w:eastAsia="ja-JP"/>
        </w:rPr>
      </w:pPr>
    </w:p>
    <w:p w14:paraId="10F7F05A" w14:textId="77777777" w:rsidR="00E06A97" w:rsidRPr="00F7050E" w:rsidRDefault="00E06A97" w:rsidP="001E20DE">
      <w:pPr>
        <w:jc w:val="center"/>
        <w:rPr>
          <w:rFonts w:ascii="Arial" w:hAnsi="Arial" w:cs="Arial"/>
          <w:b/>
          <w:sz w:val="28"/>
          <w:szCs w:val="28"/>
        </w:rPr>
      </w:pPr>
    </w:p>
    <w:p w14:paraId="46F9997E" w14:textId="77777777" w:rsidR="00E06A97" w:rsidRPr="00F7050E" w:rsidRDefault="00E06A97" w:rsidP="001E20DE">
      <w:pPr>
        <w:jc w:val="center"/>
        <w:rPr>
          <w:rFonts w:ascii="Arial" w:hAnsi="Arial" w:cs="Arial"/>
          <w:b/>
          <w:sz w:val="28"/>
          <w:szCs w:val="28"/>
        </w:rPr>
      </w:pPr>
    </w:p>
    <w:p w14:paraId="05874300" w14:textId="12CC698A" w:rsidR="001E20DE" w:rsidRPr="00F7050E" w:rsidRDefault="001E20DE" w:rsidP="001E20DE">
      <w:pPr>
        <w:jc w:val="center"/>
        <w:rPr>
          <w:rFonts w:ascii="Arial" w:hAnsi="Arial" w:cs="Arial"/>
          <w:b/>
          <w:sz w:val="28"/>
          <w:szCs w:val="28"/>
        </w:rPr>
      </w:pPr>
      <w:r w:rsidRPr="00F7050E">
        <w:rPr>
          <w:rFonts w:ascii="Arial" w:hAnsi="Arial" w:cs="Arial"/>
          <w:b/>
          <w:sz w:val="28"/>
          <w:szCs w:val="28"/>
        </w:rPr>
        <w:t xml:space="preserve">CADRE DE REPONSE </w:t>
      </w:r>
      <w:r w:rsidR="00C50403" w:rsidRPr="00F7050E">
        <w:rPr>
          <w:rFonts w:ascii="Arial" w:hAnsi="Arial" w:cs="Arial"/>
          <w:b/>
          <w:sz w:val="28"/>
          <w:szCs w:val="28"/>
        </w:rPr>
        <w:t>TECHNIQUE</w:t>
      </w:r>
    </w:p>
    <w:p w14:paraId="68C8FB83" w14:textId="77777777" w:rsidR="001D26A9" w:rsidRPr="00F7050E" w:rsidRDefault="001D26A9" w:rsidP="001E20DE">
      <w:pPr>
        <w:jc w:val="center"/>
        <w:rPr>
          <w:rFonts w:ascii="Arial" w:hAnsi="Arial" w:cs="Arial"/>
          <w:b/>
          <w:sz w:val="28"/>
          <w:szCs w:val="28"/>
        </w:rPr>
      </w:pPr>
    </w:p>
    <w:p w14:paraId="312207B4" w14:textId="09DC7B19" w:rsidR="001E20DE" w:rsidRPr="00F7050E" w:rsidRDefault="001E20DE" w:rsidP="001E20DE">
      <w:pPr>
        <w:jc w:val="center"/>
        <w:rPr>
          <w:rFonts w:ascii="Arial" w:hAnsi="Arial" w:cs="Arial"/>
          <w:b/>
          <w:sz w:val="28"/>
          <w:szCs w:val="28"/>
        </w:rPr>
      </w:pPr>
      <w:r w:rsidRPr="00F7050E">
        <w:rPr>
          <w:rFonts w:ascii="Arial" w:hAnsi="Arial" w:cs="Arial"/>
          <w:b/>
          <w:sz w:val="28"/>
          <w:szCs w:val="28"/>
        </w:rPr>
        <w:t>Marché n°</w:t>
      </w:r>
      <w:r w:rsidR="00C50403" w:rsidRPr="00F7050E">
        <w:rPr>
          <w:rFonts w:ascii="Arial" w:hAnsi="Arial" w:cs="Arial"/>
          <w:b/>
          <w:sz w:val="28"/>
          <w:szCs w:val="28"/>
        </w:rPr>
        <w:t>2</w:t>
      </w:r>
      <w:r w:rsidR="00997398" w:rsidRPr="00F7050E">
        <w:rPr>
          <w:rFonts w:ascii="Arial" w:hAnsi="Arial" w:cs="Arial"/>
          <w:b/>
          <w:sz w:val="28"/>
          <w:szCs w:val="28"/>
        </w:rPr>
        <w:t>5</w:t>
      </w:r>
      <w:r w:rsidR="00A91F78" w:rsidRPr="00F7050E">
        <w:rPr>
          <w:rFonts w:ascii="Arial" w:hAnsi="Arial" w:cs="Arial"/>
          <w:b/>
          <w:sz w:val="28"/>
          <w:szCs w:val="28"/>
        </w:rPr>
        <w:t>-</w:t>
      </w:r>
      <w:r w:rsidR="00997398" w:rsidRPr="00F7050E">
        <w:rPr>
          <w:rFonts w:ascii="Arial" w:hAnsi="Arial" w:cs="Arial"/>
          <w:b/>
          <w:sz w:val="28"/>
          <w:szCs w:val="28"/>
        </w:rPr>
        <w:t>16</w:t>
      </w:r>
      <w:r w:rsidR="00AC1728" w:rsidRPr="00F7050E">
        <w:rPr>
          <w:rFonts w:ascii="Arial" w:hAnsi="Arial" w:cs="Arial"/>
          <w:b/>
          <w:sz w:val="28"/>
          <w:szCs w:val="28"/>
        </w:rPr>
        <w:t xml:space="preserve"> </w:t>
      </w:r>
    </w:p>
    <w:p w14:paraId="5131FF1B" w14:textId="7F01AA48" w:rsidR="001071FA" w:rsidRPr="00F7050E" w:rsidRDefault="001071FA" w:rsidP="001071FA">
      <w:pPr>
        <w:ind w:left="-5"/>
        <w:jc w:val="center"/>
        <w:rPr>
          <w:rFonts w:ascii="Arial" w:hAnsi="Arial" w:cs="Arial"/>
          <w:b/>
          <w:sz w:val="28"/>
          <w:szCs w:val="28"/>
        </w:rPr>
      </w:pPr>
      <w:r w:rsidRPr="00F7050E">
        <w:rPr>
          <w:rFonts w:ascii="Arial" w:hAnsi="Arial" w:cs="Arial"/>
          <w:b/>
          <w:sz w:val="28"/>
          <w:szCs w:val="28"/>
          <w:highlight w:val="yellow"/>
        </w:rPr>
        <w:t xml:space="preserve">Lot </w:t>
      </w:r>
      <w:r w:rsidR="00185F13" w:rsidRPr="00F7050E">
        <w:rPr>
          <w:rFonts w:ascii="Arial" w:hAnsi="Arial" w:cs="Arial"/>
          <w:b/>
          <w:sz w:val="28"/>
          <w:szCs w:val="28"/>
          <w:highlight w:val="yellow"/>
        </w:rPr>
        <w:t>3</w:t>
      </w:r>
      <w:r w:rsidRPr="00F7050E">
        <w:rPr>
          <w:rFonts w:ascii="Arial" w:hAnsi="Arial" w:cs="Arial"/>
          <w:b/>
          <w:sz w:val="28"/>
          <w:szCs w:val="28"/>
          <w:highlight w:val="yellow"/>
        </w:rPr>
        <w:t xml:space="preserve"> :</w:t>
      </w:r>
      <w:r w:rsidRPr="00F7050E">
        <w:rPr>
          <w:rFonts w:ascii="Arial" w:hAnsi="Arial" w:cs="Arial"/>
          <w:b/>
          <w:sz w:val="28"/>
          <w:szCs w:val="28"/>
        </w:rPr>
        <w:t xml:space="preserve"> </w:t>
      </w:r>
      <w:r w:rsidR="00C74AB5" w:rsidRPr="00F7050E">
        <w:rPr>
          <w:rFonts w:ascii="Arial" w:hAnsi="Arial" w:cs="Arial"/>
          <w:b/>
          <w:sz w:val="28"/>
          <w:szCs w:val="28"/>
        </w:rPr>
        <w:t>illustrations pour les modules de FOAD</w:t>
      </w:r>
    </w:p>
    <w:p w14:paraId="2E6B35A2" w14:textId="6B8BF6C3" w:rsidR="00C50403" w:rsidRPr="00F7050E" w:rsidRDefault="00C50403" w:rsidP="00C50403">
      <w:pPr>
        <w:jc w:val="center"/>
        <w:rPr>
          <w:rFonts w:ascii="Arial" w:hAnsi="Arial" w:cs="Arial"/>
          <w:b/>
          <w:color w:val="767171" w:themeColor="background2" w:themeShade="80"/>
          <w:sz w:val="20"/>
        </w:rPr>
      </w:pPr>
    </w:p>
    <w:p w14:paraId="61F5522E" w14:textId="77777777" w:rsidR="00C50403" w:rsidRPr="00F7050E" w:rsidRDefault="00C50403" w:rsidP="00C50403">
      <w:pPr>
        <w:jc w:val="center"/>
        <w:rPr>
          <w:rFonts w:ascii="Arial" w:hAnsi="Arial" w:cs="Arial"/>
          <w:b/>
          <w:sz w:val="20"/>
        </w:rPr>
      </w:pPr>
    </w:p>
    <w:p w14:paraId="1812FB9D" w14:textId="77777777" w:rsidR="00176EA0" w:rsidRPr="00F7050E" w:rsidRDefault="00176EA0" w:rsidP="00176EA0">
      <w:pPr>
        <w:rPr>
          <w:rFonts w:ascii="Arial" w:hAnsi="Arial" w:cs="Arial"/>
          <w:sz w:val="20"/>
        </w:rPr>
      </w:pPr>
    </w:p>
    <w:p w14:paraId="018E60C8" w14:textId="77777777" w:rsidR="001E20DE" w:rsidRPr="00F7050E" w:rsidRDefault="001E20DE" w:rsidP="001E20DE">
      <w:pPr>
        <w:rPr>
          <w:rFonts w:ascii="Arial" w:hAnsi="Arial" w:cs="Arial"/>
          <w:b/>
          <w:sz w:val="28"/>
          <w:szCs w:val="28"/>
        </w:rPr>
      </w:pPr>
    </w:p>
    <w:p w14:paraId="3BC100DA" w14:textId="77777777" w:rsidR="00C50403" w:rsidRPr="00F7050E" w:rsidRDefault="00C50403" w:rsidP="00C50403">
      <w:pPr>
        <w:rPr>
          <w:rFonts w:ascii="Arial" w:hAnsi="Arial" w:cs="Arial"/>
        </w:rPr>
      </w:pPr>
    </w:p>
    <w:p w14:paraId="28B94D36" w14:textId="77777777" w:rsidR="00CB6490" w:rsidRPr="00F7050E" w:rsidRDefault="00CB6490" w:rsidP="00C5040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rFonts w:ascii="Arial" w:hAnsi="Arial" w:cs="Arial"/>
          <w:sz w:val="22"/>
          <w:szCs w:val="18"/>
        </w:rPr>
      </w:pPr>
    </w:p>
    <w:p w14:paraId="764A7107" w14:textId="063E8D24" w:rsidR="00C50403" w:rsidRPr="00F7050E" w:rsidRDefault="00C50403" w:rsidP="00C5040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rFonts w:ascii="Arial" w:hAnsi="Arial" w:cs="Arial"/>
          <w:sz w:val="22"/>
          <w:szCs w:val="18"/>
        </w:rPr>
      </w:pPr>
      <w:r w:rsidRPr="00F7050E">
        <w:rPr>
          <w:rFonts w:ascii="Arial" w:hAnsi="Arial" w:cs="Arial"/>
          <w:sz w:val="22"/>
          <w:szCs w:val="18"/>
        </w:rPr>
        <w:t xml:space="preserve">Ce document a pour objet d’obtenir des candidats, des réponses homogènes et comparables dans le contenu des dossiers d’offre. </w:t>
      </w:r>
    </w:p>
    <w:p w14:paraId="7962F732" w14:textId="77777777" w:rsidR="000B7553" w:rsidRPr="00F7050E" w:rsidRDefault="000B7553" w:rsidP="00C5040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rFonts w:ascii="Arial" w:hAnsi="Arial" w:cs="Arial"/>
          <w:sz w:val="22"/>
          <w:szCs w:val="18"/>
        </w:rPr>
      </w:pPr>
    </w:p>
    <w:p w14:paraId="20DEFE79" w14:textId="1A28A212" w:rsidR="00C50403" w:rsidRPr="00F7050E" w:rsidRDefault="00C50403" w:rsidP="00C5040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rFonts w:ascii="Arial" w:hAnsi="Arial" w:cs="Arial"/>
          <w:sz w:val="22"/>
          <w:szCs w:val="18"/>
        </w:rPr>
      </w:pPr>
      <w:r w:rsidRPr="00F7050E">
        <w:rPr>
          <w:rFonts w:ascii="Arial" w:hAnsi="Arial" w:cs="Arial"/>
          <w:sz w:val="22"/>
          <w:szCs w:val="18"/>
        </w:rPr>
        <w:t xml:space="preserve">A cet effet, les candidats utilisent le présent cadre de réponse en intégrant par exemple des </w:t>
      </w:r>
      <w:proofErr w:type="gramStart"/>
      <w:r w:rsidRPr="00F7050E">
        <w:rPr>
          <w:rFonts w:ascii="Arial" w:hAnsi="Arial" w:cs="Arial"/>
          <w:sz w:val="22"/>
          <w:szCs w:val="18"/>
        </w:rPr>
        <w:t>annexes</w:t>
      </w:r>
      <w:proofErr w:type="gramEnd"/>
      <w:r w:rsidRPr="00F7050E">
        <w:rPr>
          <w:rFonts w:ascii="Arial" w:hAnsi="Arial" w:cs="Arial"/>
          <w:sz w:val="22"/>
          <w:szCs w:val="18"/>
        </w:rPr>
        <w:t xml:space="preserve"> si nécessaires. </w:t>
      </w:r>
      <w:r w:rsidRPr="00F7050E">
        <w:rPr>
          <w:rFonts w:ascii="Arial" w:hAnsi="Arial" w:cs="Arial"/>
          <w:b/>
          <w:bCs/>
          <w:color w:val="FF0000"/>
          <w:sz w:val="22"/>
          <w:szCs w:val="18"/>
          <w:u w:val="single"/>
        </w:rPr>
        <w:t>Il est exigé d</w:t>
      </w:r>
      <w:r w:rsidR="002544F5" w:rsidRPr="00F7050E">
        <w:rPr>
          <w:rFonts w:ascii="Arial" w:hAnsi="Arial" w:cs="Arial"/>
          <w:b/>
          <w:bCs/>
          <w:color w:val="FF0000"/>
          <w:sz w:val="22"/>
          <w:szCs w:val="18"/>
          <w:u w:val="single"/>
        </w:rPr>
        <w:t>e</w:t>
      </w:r>
      <w:r w:rsidRPr="00F7050E">
        <w:rPr>
          <w:rFonts w:ascii="Arial" w:hAnsi="Arial" w:cs="Arial"/>
          <w:b/>
          <w:bCs/>
          <w:color w:val="FF0000"/>
          <w:sz w:val="22"/>
          <w:szCs w:val="18"/>
          <w:u w:val="single"/>
        </w:rPr>
        <w:t xml:space="preserve"> répon</w:t>
      </w:r>
      <w:r w:rsidR="002544F5" w:rsidRPr="00F7050E">
        <w:rPr>
          <w:rFonts w:ascii="Arial" w:hAnsi="Arial" w:cs="Arial"/>
          <w:b/>
          <w:bCs/>
          <w:color w:val="FF0000"/>
          <w:sz w:val="22"/>
          <w:szCs w:val="18"/>
          <w:u w:val="single"/>
        </w:rPr>
        <w:t>dr</w:t>
      </w:r>
      <w:r w:rsidRPr="00F7050E">
        <w:rPr>
          <w:rFonts w:ascii="Arial" w:hAnsi="Arial" w:cs="Arial"/>
          <w:b/>
          <w:bCs/>
          <w:color w:val="FF0000"/>
          <w:sz w:val="22"/>
          <w:szCs w:val="18"/>
          <w:u w:val="single"/>
        </w:rPr>
        <w:t>e, dans le même ordre, à toutes les rubriques de ce document.</w:t>
      </w:r>
      <w:r w:rsidRPr="00F7050E">
        <w:rPr>
          <w:rFonts w:ascii="Arial" w:hAnsi="Arial" w:cs="Arial"/>
          <w:color w:val="FF0000"/>
          <w:sz w:val="22"/>
          <w:szCs w:val="18"/>
        </w:rPr>
        <w:t xml:space="preserve"> </w:t>
      </w:r>
    </w:p>
    <w:p w14:paraId="25D53536" w14:textId="77777777" w:rsidR="00C50403" w:rsidRPr="00F7050E" w:rsidRDefault="00C50403" w:rsidP="00C5040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rFonts w:ascii="Arial" w:hAnsi="Arial" w:cs="Arial"/>
          <w:sz w:val="22"/>
          <w:szCs w:val="18"/>
        </w:rPr>
      </w:pPr>
    </w:p>
    <w:p w14:paraId="66FB50FD" w14:textId="77777777" w:rsidR="000B7553" w:rsidRPr="00F7050E" w:rsidRDefault="00C50403" w:rsidP="00C5040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rFonts w:ascii="Arial" w:hAnsi="Arial" w:cs="Arial"/>
          <w:sz w:val="22"/>
          <w:szCs w:val="18"/>
        </w:rPr>
      </w:pPr>
      <w:r w:rsidRPr="00F7050E">
        <w:rPr>
          <w:rFonts w:ascii="Arial" w:hAnsi="Arial" w:cs="Arial"/>
          <w:sz w:val="22"/>
          <w:szCs w:val="18"/>
        </w:rPr>
        <w:t>Les soumissionnaires fourni</w:t>
      </w:r>
      <w:r w:rsidR="000B7553" w:rsidRPr="00F7050E">
        <w:rPr>
          <w:rFonts w:ascii="Arial" w:hAnsi="Arial" w:cs="Arial"/>
          <w:sz w:val="22"/>
          <w:szCs w:val="18"/>
        </w:rPr>
        <w:t>ssen</w:t>
      </w:r>
      <w:r w:rsidRPr="00F7050E">
        <w:rPr>
          <w:rFonts w:ascii="Arial" w:hAnsi="Arial" w:cs="Arial"/>
          <w:sz w:val="22"/>
          <w:szCs w:val="18"/>
        </w:rPr>
        <w:t xml:space="preserve">t l’ensemble des éléments mentionnés dans l’avis de marché et le règlement de la consultation relatif à la phase offre. </w:t>
      </w:r>
    </w:p>
    <w:p w14:paraId="7F671681" w14:textId="000888E4" w:rsidR="00C50403" w:rsidRPr="00F7050E" w:rsidRDefault="000B7553" w:rsidP="00C5040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rFonts w:ascii="Arial" w:hAnsi="Arial" w:cs="Arial"/>
          <w:sz w:val="22"/>
          <w:szCs w:val="18"/>
        </w:rPr>
      </w:pPr>
      <w:r w:rsidRPr="00F7050E">
        <w:rPr>
          <w:rFonts w:ascii="Arial" w:hAnsi="Arial" w:cs="Arial"/>
          <w:sz w:val="22"/>
          <w:szCs w:val="18"/>
        </w:rPr>
        <w:t>Il</w:t>
      </w:r>
      <w:r w:rsidR="00C50403" w:rsidRPr="00F7050E">
        <w:rPr>
          <w:rFonts w:ascii="Arial" w:hAnsi="Arial" w:cs="Arial"/>
          <w:sz w:val="22"/>
          <w:szCs w:val="18"/>
        </w:rPr>
        <w:t>s pourront ajouter une description de toutes les compétences qu’ils jugent utiles</w:t>
      </w:r>
      <w:r w:rsidR="00B12AF9" w:rsidRPr="00F7050E">
        <w:rPr>
          <w:rFonts w:ascii="Arial" w:hAnsi="Arial" w:cs="Arial"/>
          <w:sz w:val="22"/>
          <w:szCs w:val="18"/>
        </w:rPr>
        <w:t xml:space="preserve"> et joindre tout visuel </w:t>
      </w:r>
      <w:r w:rsidR="00CB6490" w:rsidRPr="00F7050E">
        <w:rPr>
          <w:rFonts w:ascii="Arial" w:hAnsi="Arial" w:cs="Arial"/>
          <w:sz w:val="22"/>
          <w:szCs w:val="18"/>
        </w:rPr>
        <w:t>de leur création s’ils le souhaitent.</w:t>
      </w:r>
    </w:p>
    <w:p w14:paraId="39803358" w14:textId="77777777" w:rsidR="00CB6490" w:rsidRPr="00F7050E" w:rsidRDefault="00CB6490" w:rsidP="00C5040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rFonts w:ascii="Arial" w:hAnsi="Arial" w:cs="Arial"/>
          <w:sz w:val="22"/>
          <w:szCs w:val="18"/>
        </w:rPr>
      </w:pPr>
    </w:p>
    <w:p w14:paraId="448D287B" w14:textId="77777777" w:rsidR="001E20DE" w:rsidRPr="00F7050E" w:rsidRDefault="001E20DE" w:rsidP="001E20DE">
      <w:pPr>
        <w:jc w:val="center"/>
        <w:rPr>
          <w:rFonts w:ascii="Arial" w:eastAsia="MS Mincho" w:hAnsi="Arial" w:cs="Arial"/>
          <w:bCs/>
          <w:sz w:val="20"/>
          <w:lang w:eastAsia="ja-JP"/>
        </w:rPr>
      </w:pPr>
    </w:p>
    <w:p w14:paraId="7656DD1C" w14:textId="77777777" w:rsidR="001E20DE" w:rsidRPr="00F7050E" w:rsidRDefault="001E20DE" w:rsidP="001E20DE">
      <w:pPr>
        <w:jc w:val="center"/>
        <w:rPr>
          <w:rFonts w:ascii="Arial" w:eastAsia="MS Mincho" w:hAnsi="Arial" w:cs="Arial"/>
          <w:bCs/>
          <w:color w:val="FFFFFF" w:themeColor="background1"/>
          <w:sz w:val="20"/>
          <w:lang w:eastAsia="ja-JP"/>
        </w:rPr>
      </w:pPr>
    </w:p>
    <w:p w14:paraId="0EA0847F" w14:textId="77777777" w:rsidR="00E06A97" w:rsidRPr="00F7050E" w:rsidRDefault="00E06A97" w:rsidP="00C50403">
      <w:pPr>
        <w:rPr>
          <w:rFonts w:ascii="Arial" w:hAnsi="Arial" w:cs="Arial"/>
          <w:b/>
          <w:sz w:val="32"/>
          <w:szCs w:val="32"/>
        </w:rPr>
      </w:pPr>
    </w:p>
    <w:p w14:paraId="25FCDF4B" w14:textId="77777777" w:rsidR="00E06A97" w:rsidRPr="00F7050E" w:rsidRDefault="00E06A97" w:rsidP="00C50403">
      <w:pPr>
        <w:rPr>
          <w:rFonts w:ascii="Arial" w:hAnsi="Arial" w:cs="Arial"/>
          <w:b/>
          <w:sz w:val="32"/>
          <w:szCs w:val="32"/>
        </w:rPr>
      </w:pPr>
    </w:p>
    <w:p w14:paraId="698B6521" w14:textId="77777777" w:rsidR="00E06A97" w:rsidRPr="00F7050E" w:rsidRDefault="00E06A97" w:rsidP="00C50403">
      <w:pPr>
        <w:rPr>
          <w:rFonts w:ascii="Arial" w:hAnsi="Arial" w:cs="Arial"/>
          <w:b/>
          <w:sz w:val="32"/>
          <w:szCs w:val="32"/>
        </w:rPr>
      </w:pPr>
    </w:p>
    <w:p w14:paraId="6C1F7AA9" w14:textId="710F0DA5" w:rsidR="001E20DE" w:rsidRPr="00F7050E" w:rsidRDefault="001E20DE" w:rsidP="00C50403">
      <w:pPr>
        <w:rPr>
          <w:rFonts w:ascii="Arial" w:hAnsi="Arial" w:cs="Arial"/>
          <w:b/>
          <w:szCs w:val="24"/>
        </w:rPr>
      </w:pPr>
      <w:r w:rsidRPr="00F7050E">
        <w:rPr>
          <w:rFonts w:ascii="Arial" w:hAnsi="Arial" w:cs="Arial"/>
          <w:b/>
          <w:szCs w:val="24"/>
        </w:rPr>
        <w:t>Sommaire</w:t>
      </w:r>
    </w:p>
    <w:p w14:paraId="0EB189F4" w14:textId="77777777" w:rsidR="001E20DE" w:rsidRPr="00F7050E" w:rsidRDefault="001E20DE" w:rsidP="001E20DE">
      <w:pPr>
        <w:jc w:val="both"/>
        <w:rPr>
          <w:rFonts w:ascii="Arial" w:hAnsi="Arial" w:cs="Arial"/>
          <w:sz w:val="16"/>
          <w:szCs w:val="16"/>
        </w:rPr>
      </w:pPr>
    </w:p>
    <w:p w14:paraId="5B7DD074" w14:textId="0CECB4E8" w:rsidR="000B7553" w:rsidRPr="00F7050E" w:rsidRDefault="00B84610">
      <w:pPr>
        <w:pStyle w:val="TM1"/>
        <w:rPr>
          <w:rFonts w:eastAsiaTheme="minorEastAsia"/>
          <w:b w:val="0"/>
          <w:bCs w:val="0"/>
          <w:kern w:val="2"/>
          <w:sz w:val="20"/>
          <w14:ligatures w14:val="standardContextual"/>
        </w:rPr>
      </w:pPr>
      <w:r w:rsidRPr="00F7050E">
        <w:rPr>
          <w:b w:val="0"/>
          <w:bCs w:val="0"/>
          <w:sz w:val="20"/>
        </w:rPr>
        <w:fldChar w:fldCharType="begin"/>
      </w:r>
      <w:r w:rsidR="001E20DE" w:rsidRPr="00F7050E">
        <w:rPr>
          <w:b w:val="0"/>
          <w:bCs w:val="0"/>
          <w:sz w:val="20"/>
        </w:rPr>
        <w:instrText>TOC \o "1-3" \h \z \u</w:instrText>
      </w:r>
      <w:r w:rsidRPr="00F7050E">
        <w:rPr>
          <w:b w:val="0"/>
          <w:bCs w:val="0"/>
          <w:sz w:val="20"/>
        </w:rPr>
        <w:fldChar w:fldCharType="separate"/>
      </w:r>
      <w:hyperlink w:anchor="_Toc190964855" w:history="1">
        <w:r w:rsidR="000B7553" w:rsidRPr="00F7050E">
          <w:rPr>
            <w:rStyle w:val="Lienhypertexte"/>
            <w:b w:val="0"/>
            <w:bCs w:val="0"/>
            <w:sz w:val="20"/>
          </w:rPr>
          <w:t>A – Qualité visuelle et technique des illustrations produites par le candidat pour cette consultation (SC1.1 pondéré à 30 %)</w:t>
        </w:r>
        <w:r w:rsidR="000B7553" w:rsidRPr="00F7050E">
          <w:rPr>
            <w:b w:val="0"/>
            <w:bCs w:val="0"/>
            <w:webHidden/>
            <w:sz w:val="20"/>
          </w:rPr>
          <w:tab/>
        </w:r>
        <w:r w:rsidR="000B7553" w:rsidRPr="00F7050E">
          <w:rPr>
            <w:b w:val="0"/>
            <w:bCs w:val="0"/>
            <w:webHidden/>
            <w:sz w:val="20"/>
          </w:rPr>
          <w:fldChar w:fldCharType="begin"/>
        </w:r>
        <w:r w:rsidR="000B7553" w:rsidRPr="00F7050E">
          <w:rPr>
            <w:b w:val="0"/>
            <w:bCs w:val="0"/>
            <w:webHidden/>
            <w:sz w:val="20"/>
          </w:rPr>
          <w:instrText xml:space="preserve"> PAGEREF _Toc190964855 \h </w:instrText>
        </w:r>
        <w:r w:rsidR="000B7553" w:rsidRPr="00F7050E">
          <w:rPr>
            <w:b w:val="0"/>
            <w:bCs w:val="0"/>
            <w:webHidden/>
            <w:sz w:val="20"/>
          </w:rPr>
        </w:r>
        <w:r w:rsidR="000B7553" w:rsidRPr="00F7050E">
          <w:rPr>
            <w:b w:val="0"/>
            <w:bCs w:val="0"/>
            <w:webHidden/>
            <w:sz w:val="20"/>
          </w:rPr>
          <w:fldChar w:fldCharType="separate"/>
        </w:r>
        <w:r w:rsidR="000B7553" w:rsidRPr="00F7050E">
          <w:rPr>
            <w:b w:val="0"/>
            <w:bCs w:val="0"/>
            <w:webHidden/>
            <w:sz w:val="20"/>
          </w:rPr>
          <w:t>2</w:t>
        </w:r>
        <w:r w:rsidR="000B7553" w:rsidRPr="00F7050E">
          <w:rPr>
            <w:b w:val="0"/>
            <w:bCs w:val="0"/>
            <w:webHidden/>
            <w:sz w:val="20"/>
          </w:rPr>
          <w:fldChar w:fldCharType="end"/>
        </w:r>
      </w:hyperlink>
    </w:p>
    <w:p w14:paraId="04B2DC3E" w14:textId="34C500AD" w:rsidR="000B7553" w:rsidRPr="00F7050E" w:rsidRDefault="000B7553">
      <w:pPr>
        <w:pStyle w:val="TM1"/>
        <w:rPr>
          <w:rFonts w:eastAsiaTheme="minorEastAsia"/>
          <w:b w:val="0"/>
          <w:bCs w:val="0"/>
          <w:kern w:val="2"/>
          <w:sz w:val="20"/>
          <w14:ligatures w14:val="standardContextual"/>
        </w:rPr>
      </w:pPr>
      <w:hyperlink w:anchor="_Toc190964856" w:history="1">
        <w:r w:rsidRPr="00F7050E">
          <w:rPr>
            <w:rStyle w:val="Lienhypertexte"/>
            <w:b w:val="0"/>
            <w:bCs w:val="0"/>
            <w:sz w:val="20"/>
          </w:rPr>
          <w:t>B – Présentation détaillée du candidat et des moyens humains mis en œuvre pour assurer la qualité de l’ensemble des prestations décrites dans le CCP n°25-16 (SC1.2 pondéré à 10 %)</w:t>
        </w:r>
        <w:r w:rsidRPr="00F7050E">
          <w:rPr>
            <w:b w:val="0"/>
            <w:bCs w:val="0"/>
            <w:webHidden/>
            <w:sz w:val="20"/>
          </w:rPr>
          <w:tab/>
        </w:r>
        <w:r w:rsidRPr="00F7050E">
          <w:rPr>
            <w:b w:val="0"/>
            <w:bCs w:val="0"/>
            <w:webHidden/>
            <w:sz w:val="20"/>
          </w:rPr>
          <w:fldChar w:fldCharType="begin"/>
        </w:r>
        <w:r w:rsidRPr="00F7050E">
          <w:rPr>
            <w:b w:val="0"/>
            <w:bCs w:val="0"/>
            <w:webHidden/>
            <w:sz w:val="20"/>
          </w:rPr>
          <w:instrText xml:space="preserve"> PAGEREF _Toc190964856 \h </w:instrText>
        </w:r>
        <w:r w:rsidRPr="00F7050E">
          <w:rPr>
            <w:b w:val="0"/>
            <w:bCs w:val="0"/>
            <w:webHidden/>
            <w:sz w:val="20"/>
          </w:rPr>
        </w:r>
        <w:r w:rsidRPr="00F7050E">
          <w:rPr>
            <w:b w:val="0"/>
            <w:bCs w:val="0"/>
            <w:webHidden/>
            <w:sz w:val="20"/>
          </w:rPr>
          <w:fldChar w:fldCharType="separate"/>
        </w:r>
        <w:r w:rsidRPr="00F7050E">
          <w:rPr>
            <w:b w:val="0"/>
            <w:bCs w:val="0"/>
            <w:webHidden/>
            <w:sz w:val="20"/>
          </w:rPr>
          <w:t>2</w:t>
        </w:r>
        <w:r w:rsidRPr="00F7050E">
          <w:rPr>
            <w:b w:val="0"/>
            <w:bCs w:val="0"/>
            <w:webHidden/>
            <w:sz w:val="20"/>
          </w:rPr>
          <w:fldChar w:fldCharType="end"/>
        </w:r>
      </w:hyperlink>
    </w:p>
    <w:p w14:paraId="5CB7F1CA" w14:textId="01547059" w:rsidR="000B7553" w:rsidRPr="00F7050E" w:rsidRDefault="000B7553">
      <w:pPr>
        <w:pStyle w:val="TM1"/>
        <w:rPr>
          <w:rFonts w:eastAsiaTheme="minorEastAsia"/>
          <w:b w:val="0"/>
          <w:bCs w:val="0"/>
          <w:kern w:val="2"/>
          <w:sz w:val="20"/>
          <w14:ligatures w14:val="standardContextual"/>
        </w:rPr>
      </w:pPr>
      <w:hyperlink w:anchor="_Toc190964857" w:history="1">
        <w:r w:rsidRPr="00F7050E">
          <w:rPr>
            <w:rStyle w:val="Lienhypertexte"/>
            <w:b w:val="0"/>
            <w:bCs w:val="0"/>
            <w:sz w:val="20"/>
          </w:rPr>
          <w:t>C – Organisation et méthodes de travail proposées pour l’exécution du marché (SC1.3 pondéré à 10 %)</w:t>
        </w:r>
        <w:r w:rsidRPr="00F7050E">
          <w:rPr>
            <w:b w:val="0"/>
            <w:bCs w:val="0"/>
            <w:webHidden/>
            <w:sz w:val="20"/>
          </w:rPr>
          <w:tab/>
        </w:r>
        <w:r w:rsidRPr="00F7050E">
          <w:rPr>
            <w:b w:val="0"/>
            <w:bCs w:val="0"/>
            <w:webHidden/>
            <w:sz w:val="20"/>
          </w:rPr>
          <w:fldChar w:fldCharType="begin"/>
        </w:r>
        <w:r w:rsidRPr="00F7050E">
          <w:rPr>
            <w:b w:val="0"/>
            <w:bCs w:val="0"/>
            <w:webHidden/>
            <w:sz w:val="20"/>
          </w:rPr>
          <w:instrText xml:space="preserve"> PAGEREF _Toc190964857 \h </w:instrText>
        </w:r>
        <w:r w:rsidRPr="00F7050E">
          <w:rPr>
            <w:b w:val="0"/>
            <w:bCs w:val="0"/>
            <w:webHidden/>
            <w:sz w:val="20"/>
          </w:rPr>
        </w:r>
        <w:r w:rsidRPr="00F7050E">
          <w:rPr>
            <w:b w:val="0"/>
            <w:bCs w:val="0"/>
            <w:webHidden/>
            <w:sz w:val="20"/>
          </w:rPr>
          <w:fldChar w:fldCharType="separate"/>
        </w:r>
        <w:r w:rsidRPr="00F7050E">
          <w:rPr>
            <w:b w:val="0"/>
            <w:bCs w:val="0"/>
            <w:webHidden/>
            <w:sz w:val="20"/>
          </w:rPr>
          <w:t>2</w:t>
        </w:r>
        <w:r w:rsidRPr="00F7050E">
          <w:rPr>
            <w:b w:val="0"/>
            <w:bCs w:val="0"/>
            <w:webHidden/>
            <w:sz w:val="20"/>
          </w:rPr>
          <w:fldChar w:fldCharType="end"/>
        </w:r>
      </w:hyperlink>
    </w:p>
    <w:p w14:paraId="5DFFA3F8" w14:textId="17C3C63A" w:rsidR="003323BA" w:rsidRPr="00F7050E" w:rsidRDefault="00B84610" w:rsidP="7E7DA173">
      <w:pPr>
        <w:pStyle w:val="TM1"/>
        <w:tabs>
          <w:tab w:val="right" w:leader="dot" w:pos="9495"/>
        </w:tabs>
        <w:rPr>
          <w:rFonts w:eastAsiaTheme="minorEastAsia"/>
          <w:b w:val="0"/>
          <w:bCs w:val="0"/>
          <w:kern w:val="2"/>
          <w:sz w:val="20"/>
          <w14:ligatures w14:val="standardContextual"/>
        </w:rPr>
      </w:pPr>
      <w:r w:rsidRPr="00F7050E">
        <w:rPr>
          <w:b w:val="0"/>
          <w:bCs w:val="0"/>
          <w:sz w:val="20"/>
        </w:rPr>
        <w:fldChar w:fldCharType="end"/>
      </w:r>
    </w:p>
    <w:p w14:paraId="142D78CF" w14:textId="334247AC" w:rsidR="00E06A97" w:rsidRPr="00F7050E" w:rsidRDefault="00E06A97" w:rsidP="7E7DA173">
      <w:pPr>
        <w:jc w:val="both"/>
        <w:rPr>
          <w:rStyle w:val="Lienhypertexte"/>
          <w:rFonts w:ascii="Arial" w:hAnsi="Arial" w:cs="Arial"/>
          <w:color w:val="auto"/>
          <w:sz w:val="20"/>
        </w:rPr>
      </w:pPr>
    </w:p>
    <w:p w14:paraId="30C79DE1" w14:textId="32879DBF" w:rsidR="00B12AF9" w:rsidRPr="00F7050E" w:rsidRDefault="00B12AF9" w:rsidP="00B12AF9">
      <w:pPr>
        <w:tabs>
          <w:tab w:val="left" w:pos="2863"/>
        </w:tabs>
        <w:rPr>
          <w:rFonts w:ascii="Arial" w:hAnsi="Arial" w:cs="Arial"/>
        </w:rPr>
      </w:pPr>
    </w:p>
    <w:p w14:paraId="1472AFA2" w14:textId="77777777" w:rsidR="00B12AF9" w:rsidRPr="00F7050E" w:rsidRDefault="00B12AF9" w:rsidP="00B12AF9">
      <w:pPr>
        <w:rPr>
          <w:rFonts w:ascii="Arial" w:hAnsi="Arial" w:cs="Arial"/>
        </w:rPr>
      </w:pPr>
    </w:p>
    <w:p w14:paraId="20E62019" w14:textId="5742496E" w:rsidR="00B12AF9" w:rsidRPr="00F7050E" w:rsidRDefault="00B12AF9" w:rsidP="00B12AF9">
      <w:pPr>
        <w:rPr>
          <w:rFonts w:ascii="Arial" w:hAnsi="Arial" w:cs="Arial"/>
        </w:rPr>
        <w:sectPr w:rsidR="00B12AF9" w:rsidRPr="00F7050E" w:rsidSect="008D07CC">
          <w:headerReference w:type="default" r:id="rId12"/>
          <w:footerReference w:type="even" r:id="rId13"/>
          <w:footerReference w:type="default" r:id="rId14"/>
          <w:footerReference w:type="first" r:id="rId15"/>
          <w:pgSz w:w="11907" w:h="16840" w:code="9"/>
          <w:pgMar w:top="567" w:right="1418" w:bottom="567" w:left="992" w:header="567" w:footer="499" w:gutter="0"/>
          <w:cols w:space="720"/>
          <w:titlePg/>
          <w:docGrid w:linePitch="326"/>
        </w:sectPr>
      </w:pPr>
    </w:p>
    <w:p w14:paraId="473BB1A4" w14:textId="4DDE4733" w:rsidR="00C304AE" w:rsidRPr="00F7050E" w:rsidRDefault="00C304AE" w:rsidP="00C304AE">
      <w:pPr>
        <w:pStyle w:val="Titre1"/>
        <w:rPr>
          <w:rFonts w:ascii="Arial" w:hAnsi="Arial"/>
        </w:rPr>
      </w:pPr>
      <w:bookmarkStart w:id="0" w:name="_Toc190964855"/>
      <w:r w:rsidRPr="00F7050E">
        <w:rPr>
          <w:rFonts w:ascii="Arial" w:hAnsi="Arial"/>
        </w:rPr>
        <w:lastRenderedPageBreak/>
        <w:t>A – Qualité visuelle</w:t>
      </w:r>
      <w:r w:rsidR="00642534" w:rsidRPr="00F7050E">
        <w:rPr>
          <w:rFonts w:ascii="Arial" w:hAnsi="Arial"/>
        </w:rPr>
        <w:t xml:space="preserve"> et technique</w:t>
      </w:r>
      <w:r w:rsidRPr="00F7050E">
        <w:rPr>
          <w:rFonts w:ascii="Arial" w:hAnsi="Arial"/>
        </w:rPr>
        <w:t xml:space="preserve"> </w:t>
      </w:r>
      <w:r w:rsidR="00CF06B0" w:rsidRPr="00F7050E">
        <w:rPr>
          <w:rFonts w:ascii="Arial" w:hAnsi="Arial"/>
        </w:rPr>
        <w:t xml:space="preserve">des illustrations </w:t>
      </w:r>
      <w:r w:rsidR="00637306">
        <w:rPr>
          <w:rFonts w:ascii="Arial" w:hAnsi="Arial"/>
        </w:rPr>
        <w:t>transmises</w:t>
      </w:r>
      <w:r w:rsidR="00CF06B0" w:rsidRPr="00F7050E">
        <w:rPr>
          <w:rFonts w:ascii="Arial" w:hAnsi="Arial"/>
        </w:rPr>
        <w:t xml:space="preserve"> par le</w:t>
      </w:r>
      <w:r w:rsidR="005012BC" w:rsidRPr="00F7050E">
        <w:rPr>
          <w:rFonts w:ascii="Arial" w:hAnsi="Arial"/>
        </w:rPr>
        <w:t xml:space="preserve"> candidat</w:t>
      </w:r>
      <w:r w:rsidRPr="00F7050E">
        <w:rPr>
          <w:rFonts w:ascii="Arial" w:hAnsi="Arial"/>
        </w:rPr>
        <w:t xml:space="preserve"> (SC</w:t>
      </w:r>
      <w:r w:rsidR="001C52C5" w:rsidRPr="00F7050E">
        <w:rPr>
          <w:rFonts w:ascii="Arial" w:hAnsi="Arial"/>
        </w:rPr>
        <w:t>1</w:t>
      </w:r>
      <w:r w:rsidRPr="00F7050E">
        <w:rPr>
          <w:rFonts w:ascii="Arial" w:hAnsi="Arial"/>
        </w:rPr>
        <w:t>.</w:t>
      </w:r>
      <w:r w:rsidR="00FD101C" w:rsidRPr="00F7050E">
        <w:rPr>
          <w:rFonts w:ascii="Arial" w:hAnsi="Arial"/>
        </w:rPr>
        <w:t>1</w:t>
      </w:r>
      <w:r w:rsidRPr="00F7050E">
        <w:rPr>
          <w:rFonts w:ascii="Arial" w:hAnsi="Arial"/>
        </w:rPr>
        <w:t xml:space="preserve"> pondé</w:t>
      </w:r>
      <w:r w:rsidR="001C52C5" w:rsidRPr="00F7050E">
        <w:rPr>
          <w:rFonts w:ascii="Arial" w:hAnsi="Arial"/>
        </w:rPr>
        <w:t xml:space="preserve">ré </w:t>
      </w:r>
      <w:r w:rsidR="004573A1" w:rsidRPr="00F7050E">
        <w:rPr>
          <w:rFonts w:ascii="Arial" w:hAnsi="Arial"/>
        </w:rPr>
        <w:t xml:space="preserve">à </w:t>
      </w:r>
      <w:r w:rsidRPr="00F7050E">
        <w:rPr>
          <w:rFonts w:ascii="Arial" w:hAnsi="Arial"/>
        </w:rPr>
        <w:t>30 %)</w:t>
      </w:r>
      <w:bookmarkEnd w:id="0"/>
      <w:r w:rsidR="00CF06B0" w:rsidRPr="00F7050E">
        <w:rPr>
          <w:rFonts w:ascii="Arial" w:hAnsi="Arial"/>
        </w:rPr>
        <w:t xml:space="preserve"> </w:t>
      </w:r>
    </w:p>
    <w:p w14:paraId="30D01898" w14:textId="77777777" w:rsidR="00015E0B" w:rsidRPr="00F7050E" w:rsidRDefault="00015E0B" w:rsidP="00015E0B">
      <w:pPr>
        <w:rPr>
          <w:rFonts w:ascii="Arial" w:hAnsi="Arial" w:cs="Arial"/>
        </w:rPr>
      </w:pPr>
    </w:p>
    <w:p w14:paraId="5945F848" w14:textId="12D526B4" w:rsidR="00C74AB5" w:rsidRPr="00F7050E" w:rsidRDefault="00C74AB5" w:rsidP="00C74AB5">
      <w:pPr>
        <w:rPr>
          <w:rFonts w:ascii="Arial" w:hAnsi="Arial" w:cs="Arial"/>
          <w:sz w:val="20"/>
        </w:rPr>
      </w:pPr>
      <w:r w:rsidRPr="00F7050E">
        <w:rPr>
          <w:rFonts w:ascii="Arial" w:hAnsi="Arial" w:cs="Arial"/>
          <w:sz w:val="20"/>
        </w:rPr>
        <w:t xml:space="preserve">Le candidat </w:t>
      </w:r>
      <w:r w:rsidR="00637306">
        <w:rPr>
          <w:rFonts w:ascii="Arial" w:hAnsi="Arial" w:cs="Arial"/>
          <w:sz w:val="20"/>
        </w:rPr>
        <w:t>transmet</w:t>
      </w:r>
      <w:r w:rsidRPr="00F7050E">
        <w:rPr>
          <w:rFonts w:ascii="Arial" w:hAnsi="Arial" w:cs="Arial"/>
          <w:sz w:val="20"/>
        </w:rPr>
        <w:t xml:space="preserve"> 2 pictogrammes et 1 infographie qu’il a déjà </w:t>
      </w:r>
      <w:bookmarkStart w:id="1" w:name="_Int_BveiA4SY"/>
      <w:r w:rsidRPr="00F7050E">
        <w:rPr>
          <w:rFonts w:ascii="Arial" w:hAnsi="Arial" w:cs="Arial"/>
          <w:sz w:val="20"/>
        </w:rPr>
        <w:t>créés</w:t>
      </w:r>
      <w:bookmarkEnd w:id="1"/>
      <w:r w:rsidRPr="00F7050E">
        <w:rPr>
          <w:rFonts w:ascii="Arial" w:hAnsi="Arial" w:cs="Arial"/>
          <w:sz w:val="20"/>
        </w:rPr>
        <w:t xml:space="preserve">. </w:t>
      </w:r>
    </w:p>
    <w:p w14:paraId="6C52C06A" w14:textId="26699020" w:rsidR="00C74AB5" w:rsidRPr="00F7050E" w:rsidRDefault="00842849" w:rsidP="00C74AB5">
      <w:pPr>
        <w:rPr>
          <w:rFonts w:ascii="Arial" w:hAnsi="Arial" w:cs="Arial"/>
          <w:sz w:val="20"/>
        </w:rPr>
      </w:pPr>
      <w:r w:rsidRPr="00F7050E">
        <w:rPr>
          <w:rFonts w:ascii="Arial" w:hAnsi="Arial" w:cs="Arial"/>
          <w:sz w:val="20"/>
        </w:rPr>
        <w:t>Ces visuel</w:t>
      </w:r>
      <w:r w:rsidR="00B12AF9" w:rsidRPr="00F7050E">
        <w:rPr>
          <w:rFonts w:ascii="Arial" w:hAnsi="Arial" w:cs="Arial"/>
          <w:sz w:val="20"/>
        </w:rPr>
        <w:t xml:space="preserve">s sont à transmettre au format jpeg, en les nommant respectivement : </w:t>
      </w:r>
    </w:p>
    <w:p w14:paraId="2010D2B7" w14:textId="096C52C0" w:rsidR="00C74AB5" w:rsidRPr="00F7050E" w:rsidRDefault="00C74AB5" w:rsidP="002228AB">
      <w:pPr>
        <w:pStyle w:val="Paragraphedeliste"/>
        <w:numPr>
          <w:ilvl w:val="0"/>
          <w:numId w:val="8"/>
        </w:numPr>
        <w:ind w:left="709" w:hanging="283"/>
        <w:rPr>
          <w:rFonts w:ascii="Arial" w:hAnsi="Arial"/>
          <w:sz w:val="20"/>
        </w:rPr>
      </w:pPr>
      <w:r w:rsidRPr="00F7050E">
        <w:rPr>
          <w:rFonts w:ascii="Arial" w:hAnsi="Arial"/>
          <w:sz w:val="20"/>
        </w:rPr>
        <w:t>Pictogramme n</w:t>
      </w:r>
      <w:r w:rsidR="00B12AF9" w:rsidRPr="00F7050E">
        <w:rPr>
          <w:rFonts w:ascii="Arial" w:hAnsi="Arial"/>
          <w:sz w:val="20"/>
        </w:rPr>
        <w:t>°</w:t>
      </w:r>
      <w:r w:rsidRPr="00F7050E">
        <w:rPr>
          <w:rFonts w:ascii="Arial" w:hAnsi="Arial"/>
          <w:sz w:val="20"/>
        </w:rPr>
        <w:t>1</w:t>
      </w:r>
    </w:p>
    <w:p w14:paraId="40707B6A" w14:textId="1BBFBA45" w:rsidR="00C74AB5" w:rsidRPr="00F7050E" w:rsidRDefault="00C74AB5" w:rsidP="002228AB">
      <w:pPr>
        <w:pStyle w:val="Paragraphedeliste"/>
        <w:numPr>
          <w:ilvl w:val="0"/>
          <w:numId w:val="8"/>
        </w:numPr>
        <w:ind w:left="709" w:hanging="283"/>
        <w:rPr>
          <w:rFonts w:ascii="Arial" w:hAnsi="Arial"/>
          <w:sz w:val="20"/>
        </w:rPr>
      </w:pPr>
      <w:r w:rsidRPr="00F7050E">
        <w:rPr>
          <w:rFonts w:ascii="Arial" w:hAnsi="Arial"/>
          <w:sz w:val="20"/>
        </w:rPr>
        <w:t xml:space="preserve">Pictogramme n°2 </w:t>
      </w:r>
    </w:p>
    <w:p w14:paraId="363B6F8B" w14:textId="66C1B8A6" w:rsidR="00C74AB5" w:rsidRPr="00F7050E" w:rsidRDefault="00C74AB5" w:rsidP="002228AB">
      <w:pPr>
        <w:pStyle w:val="Paragraphedeliste"/>
        <w:numPr>
          <w:ilvl w:val="0"/>
          <w:numId w:val="8"/>
        </w:numPr>
        <w:ind w:left="709" w:hanging="283"/>
        <w:rPr>
          <w:rFonts w:ascii="Arial" w:hAnsi="Arial"/>
          <w:sz w:val="20"/>
        </w:rPr>
      </w:pPr>
      <w:r w:rsidRPr="00F7050E">
        <w:rPr>
          <w:rFonts w:ascii="Arial" w:hAnsi="Arial"/>
          <w:sz w:val="20"/>
        </w:rPr>
        <w:t>Infographie n°1</w:t>
      </w:r>
    </w:p>
    <w:p w14:paraId="60F395DF" w14:textId="77777777" w:rsidR="00C74AB5" w:rsidRPr="00F7050E" w:rsidRDefault="00C74AB5" w:rsidP="00160645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0"/>
          <w:szCs w:val="20"/>
        </w:rPr>
      </w:pPr>
    </w:p>
    <w:p w14:paraId="1D17BC13" w14:textId="6F35959C" w:rsidR="00934093" w:rsidRPr="007626A5" w:rsidRDefault="007626A5" w:rsidP="71630107">
      <w:pPr>
        <w:rPr>
          <w:rFonts w:ascii="Arial" w:hAnsi="Arial" w:cs="Arial"/>
          <w:sz w:val="20"/>
        </w:rPr>
      </w:pPr>
      <w:r w:rsidRPr="71D9AABB">
        <w:rPr>
          <w:rFonts w:ascii="Arial" w:hAnsi="Arial" w:cs="Arial"/>
          <w:sz w:val="20"/>
        </w:rPr>
        <w:t xml:space="preserve">Le candidat </w:t>
      </w:r>
      <w:r w:rsidR="00934093" w:rsidRPr="71D9AABB">
        <w:rPr>
          <w:rFonts w:ascii="Arial" w:hAnsi="Arial" w:cs="Arial"/>
          <w:sz w:val="20"/>
        </w:rPr>
        <w:t xml:space="preserve">peut </w:t>
      </w:r>
      <w:r w:rsidR="00F166EE" w:rsidRPr="71D9AABB">
        <w:rPr>
          <w:rFonts w:ascii="Arial" w:hAnsi="Arial" w:cs="Arial"/>
          <w:sz w:val="20"/>
        </w:rPr>
        <w:t xml:space="preserve">également </w:t>
      </w:r>
      <w:r w:rsidR="00934093" w:rsidRPr="71D9AABB">
        <w:rPr>
          <w:rFonts w:ascii="Arial" w:hAnsi="Arial" w:cs="Arial"/>
          <w:sz w:val="20"/>
        </w:rPr>
        <w:t>transmettre un « book » contenant d</w:t>
      </w:r>
      <w:r w:rsidR="00F166EE" w:rsidRPr="71D9AABB">
        <w:rPr>
          <w:rFonts w:ascii="Arial" w:hAnsi="Arial" w:cs="Arial"/>
          <w:sz w:val="20"/>
        </w:rPr>
        <w:t xml:space="preserve">’autres visuels </w:t>
      </w:r>
      <w:r w:rsidR="00934093" w:rsidRPr="71D9AABB">
        <w:rPr>
          <w:rFonts w:ascii="Arial" w:hAnsi="Arial" w:cs="Arial"/>
          <w:sz w:val="20"/>
        </w:rPr>
        <w:t xml:space="preserve">d’illustration et d’infographie </w:t>
      </w:r>
      <w:r w:rsidRPr="71D9AABB">
        <w:rPr>
          <w:rFonts w:ascii="Arial" w:hAnsi="Arial" w:cs="Arial"/>
          <w:sz w:val="20"/>
        </w:rPr>
        <w:t xml:space="preserve">créés </w:t>
      </w:r>
      <w:r w:rsidR="00934093" w:rsidRPr="71D9AABB">
        <w:rPr>
          <w:rFonts w:ascii="Arial" w:hAnsi="Arial" w:cs="Arial"/>
          <w:sz w:val="20"/>
        </w:rPr>
        <w:t xml:space="preserve">pour </w:t>
      </w:r>
      <w:r w:rsidRPr="71D9AABB">
        <w:rPr>
          <w:rFonts w:ascii="Arial" w:hAnsi="Arial" w:cs="Arial"/>
          <w:sz w:val="20"/>
        </w:rPr>
        <w:t xml:space="preserve">le web </w:t>
      </w:r>
      <w:r w:rsidR="00934093" w:rsidRPr="71D9AABB">
        <w:rPr>
          <w:rFonts w:ascii="Arial" w:hAnsi="Arial" w:cs="Arial"/>
          <w:sz w:val="20"/>
        </w:rPr>
        <w:t xml:space="preserve">(5 maximum) de moins de 3 ans, </w:t>
      </w:r>
      <w:r w:rsidR="00DA080D" w:rsidRPr="71D9AABB">
        <w:rPr>
          <w:rFonts w:ascii="Arial" w:hAnsi="Arial" w:cs="Arial"/>
          <w:sz w:val="20"/>
        </w:rPr>
        <w:t xml:space="preserve">idéalement </w:t>
      </w:r>
      <w:r w:rsidR="00934093" w:rsidRPr="71D9AABB">
        <w:rPr>
          <w:rFonts w:ascii="Arial" w:hAnsi="Arial" w:cs="Arial"/>
          <w:sz w:val="20"/>
        </w:rPr>
        <w:t xml:space="preserve">dans </w:t>
      </w:r>
      <w:r w:rsidRPr="71D9AABB">
        <w:rPr>
          <w:rFonts w:ascii="Arial" w:hAnsi="Arial" w:cs="Arial"/>
          <w:sz w:val="20"/>
        </w:rPr>
        <w:t>l</w:t>
      </w:r>
      <w:r w:rsidR="00934093" w:rsidRPr="71D9AABB">
        <w:rPr>
          <w:rFonts w:ascii="Arial" w:hAnsi="Arial" w:cs="Arial"/>
          <w:sz w:val="20"/>
        </w:rPr>
        <w:t>es domaines suivants :</w:t>
      </w:r>
    </w:p>
    <w:p w14:paraId="3296F321" w14:textId="77777777" w:rsidR="00934093" w:rsidRPr="00A84C74" w:rsidRDefault="00934093" w:rsidP="00A84C74">
      <w:pPr>
        <w:pStyle w:val="Paragraphedeliste"/>
        <w:numPr>
          <w:ilvl w:val="0"/>
          <w:numId w:val="14"/>
        </w:numPr>
        <w:ind w:left="993" w:hanging="284"/>
        <w:rPr>
          <w:rFonts w:ascii="Arial" w:hAnsi="Arial"/>
          <w:sz w:val="20"/>
        </w:rPr>
      </w:pPr>
      <w:r w:rsidRPr="00A84C74">
        <w:rPr>
          <w:rFonts w:ascii="Arial" w:hAnsi="Arial"/>
          <w:sz w:val="20"/>
        </w:rPr>
        <w:t xml:space="preserve">Illustration de texte </w:t>
      </w:r>
    </w:p>
    <w:p w14:paraId="63FA04BD" w14:textId="3206BAE7" w:rsidR="00934093" w:rsidRPr="00A84C74" w:rsidRDefault="00934093" w:rsidP="00A84C74">
      <w:pPr>
        <w:pStyle w:val="Paragraphedeliste"/>
        <w:numPr>
          <w:ilvl w:val="0"/>
          <w:numId w:val="14"/>
        </w:numPr>
        <w:ind w:left="993" w:hanging="284"/>
        <w:rPr>
          <w:rFonts w:ascii="Arial" w:hAnsi="Arial"/>
          <w:sz w:val="20"/>
        </w:rPr>
      </w:pPr>
      <w:r w:rsidRPr="00A84C74">
        <w:rPr>
          <w:rFonts w:ascii="Arial" w:hAnsi="Arial"/>
          <w:sz w:val="20"/>
        </w:rPr>
        <w:t xml:space="preserve">Dessin technique à vocation pédagogique </w:t>
      </w:r>
    </w:p>
    <w:p w14:paraId="0994B901" w14:textId="77777777" w:rsidR="00934093" w:rsidRPr="00A84C74" w:rsidRDefault="00934093" w:rsidP="00A84C74">
      <w:pPr>
        <w:pStyle w:val="Paragraphedeliste"/>
        <w:numPr>
          <w:ilvl w:val="0"/>
          <w:numId w:val="14"/>
        </w:numPr>
        <w:ind w:left="993" w:hanging="284"/>
        <w:rPr>
          <w:rFonts w:ascii="Arial" w:hAnsi="Arial"/>
          <w:sz w:val="20"/>
        </w:rPr>
      </w:pPr>
      <w:r w:rsidRPr="00A84C74">
        <w:rPr>
          <w:rFonts w:ascii="Arial" w:hAnsi="Arial"/>
          <w:sz w:val="20"/>
        </w:rPr>
        <w:t>Schéma/graphique</w:t>
      </w:r>
    </w:p>
    <w:p w14:paraId="298A15E2" w14:textId="77777777" w:rsidR="00934093" w:rsidRPr="00A84C74" w:rsidRDefault="00934093" w:rsidP="00A84C74">
      <w:pPr>
        <w:pStyle w:val="Paragraphedeliste"/>
        <w:numPr>
          <w:ilvl w:val="0"/>
          <w:numId w:val="14"/>
        </w:numPr>
        <w:ind w:left="993" w:hanging="284"/>
        <w:rPr>
          <w:rFonts w:ascii="Arial" w:hAnsi="Arial"/>
          <w:sz w:val="20"/>
        </w:rPr>
      </w:pPr>
      <w:r w:rsidRPr="00A84C74">
        <w:rPr>
          <w:rFonts w:ascii="Arial" w:hAnsi="Arial"/>
          <w:sz w:val="20"/>
        </w:rPr>
        <w:t>Cartographie : adaptation de carte technique</w:t>
      </w:r>
    </w:p>
    <w:p w14:paraId="7929E44B" w14:textId="3176539F" w:rsidR="00C74AB5" w:rsidRPr="00F7050E" w:rsidRDefault="00C74AB5" w:rsidP="00160645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0"/>
          <w:szCs w:val="20"/>
        </w:rPr>
      </w:pPr>
    </w:p>
    <w:p w14:paraId="376BB7F0" w14:textId="77777777" w:rsidR="00C74AB5" w:rsidRPr="00F7050E" w:rsidRDefault="00C74AB5" w:rsidP="00160645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0"/>
          <w:szCs w:val="20"/>
        </w:rPr>
      </w:pPr>
    </w:p>
    <w:p w14:paraId="7C3CBF46" w14:textId="0FF18CA9" w:rsidR="001E20DE" w:rsidRPr="00F7050E" w:rsidRDefault="00C304AE" w:rsidP="005B6551">
      <w:pPr>
        <w:pStyle w:val="Titre1"/>
        <w:rPr>
          <w:rFonts w:ascii="Arial" w:hAnsi="Arial"/>
        </w:rPr>
      </w:pPr>
      <w:bookmarkStart w:id="2" w:name="_Toc190964856"/>
      <w:r w:rsidRPr="00F7050E">
        <w:rPr>
          <w:rFonts w:ascii="Arial" w:hAnsi="Arial"/>
        </w:rPr>
        <w:t>B</w:t>
      </w:r>
      <w:r w:rsidR="001E20DE" w:rsidRPr="00F7050E">
        <w:rPr>
          <w:rFonts w:ascii="Arial" w:hAnsi="Arial"/>
        </w:rPr>
        <w:t xml:space="preserve"> – </w:t>
      </w:r>
      <w:r w:rsidR="004975D6" w:rsidRPr="00F7050E">
        <w:rPr>
          <w:rFonts w:ascii="Arial" w:hAnsi="Arial"/>
        </w:rPr>
        <w:t>Présentation détaillée du candidat et des m</w:t>
      </w:r>
      <w:r w:rsidR="001E20DE" w:rsidRPr="00F7050E">
        <w:rPr>
          <w:rFonts w:ascii="Arial" w:hAnsi="Arial"/>
        </w:rPr>
        <w:t>oyens humains</w:t>
      </w:r>
      <w:r w:rsidR="00C50403" w:rsidRPr="00F7050E">
        <w:rPr>
          <w:rFonts w:ascii="Arial" w:hAnsi="Arial"/>
        </w:rPr>
        <w:t xml:space="preserve"> </w:t>
      </w:r>
      <w:r w:rsidR="004975D6" w:rsidRPr="00F7050E">
        <w:rPr>
          <w:rFonts w:ascii="Arial" w:hAnsi="Arial"/>
        </w:rPr>
        <w:t xml:space="preserve">mis en œuvre pour assurer la qualité de l’ensemble des prestations décrites dans le CCP </w:t>
      </w:r>
      <w:r w:rsidR="00F362AF" w:rsidRPr="00F7050E">
        <w:rPr>
          <w:rFonts w:ascii="Arial" w:hAnsi="Arial"/>
        </w:rPr>
        <w:t>(</w:t>
      </w:r>
      <w:r w:rsidR="00AC1728" w:rsidRPr="00F7050E">
        <w:rPr>
          <w:rFonts w:ascii="Arial" w:hAnsi="Arial"/>
        </w:rPr>
        <w:t>SC</w:t>
      </w:r>
      <w:r w:rsidR="004573A1" w:rsidRPr="00F7050E">
        <w:rPr>
          <w:rFonts w:ascii="Arial" w:hAnsi="Arial"/>
        </w:rPr>
        <w:t>1</w:t>
      </w:r>
      <w:r w:rsidR="00AC1728" w:rsidRPr="00F7050E">
        <w:rPr>
          <w:rFonts w:ascii="Arial" w:hAnsi="Arial"/>
        </w:rPr>
        <w:t>.</w:t>
      </w:r>
      <w:r w:rsidR="00FD101C" w:rsidRPr="00F7050E">
        <w:rPr>
          <w:rFonts w:ascii="Arial" w:hAnsi="Arial"/>
        </w:rPr>
        <w:t>2</w:t>
      </w:r>
      <w:r w:rsidR="00AC1728" w:rsidRPr="00F7050E">
        <w:rPr>
          <w:rFonts w:ascii="Arial" w:hAnsi="Arial"/>
        </w:rPr>
        <w:t xml:space="preserve"> </w:t>
      </w:r>
      <w:r w:rsidR="004573A1" w:rsidRPr="00F7050E">
        <w:rPr>
          <w:rFonts w:ascii="Arial" w:hAnsi="Arial"/>
        </w:rPr>
        <w:t xml:space="preserve">pondéré à </w:t>
      </w:r>
      <w:r w:rsidR="00F362AF" w:rsidRPr="00F7050E">
        <w:rPr>
          <w:rFonts w:ascii="Arial" w:hAnsi="Arial"/>
        </w:rPr>
        <w:t>10 %)</w:t>
      </w:r>
      <w:bookmarkEnd w:id="2"/>
    </w:p>
    <w:p w14:paraId="37353A9C" w14:textId="555C488C" w:rsidR="004975D6" w:rsidRPr="00F7050E" w:rsidRDefault="001E20DE" w:rsidP="07B7C95C">
      <w:pPr>
        <w:spacing w:before="120"/>
        <w:ind w:left="567"/>
        <w:jc w:val="both"/>
        <w:rPr>
          <w:rFonts w:ascii="Arial" w:hAnsi="Arial" w:cs="Arial"/>
          <w:color w:val="000000"/>
          <w:sz w:val="20"/>
        </w:rPr>
      </w:pPr>
      <w:r w:rsidRPr="00F7050E">
        <w:rPr>
          <w:rFonts w:ascii="Arial" w:hAnsi="Arial" w:cs="Arial"/>
          <w:sz w:val="20"/>
        </w:rPr>
        <w:t>Le candidat produit une note présentant les moyens humains (nombre</w:t>
      </w:r>
      <w:r w:rsidR="001379D5" w:rsidRPr="00F7050E">
        <w:rPr>
          <w:rFonts w:ascii="Arial" w:hAnsi="Arial" w:cs="Arial"/>
          <w:sz w:val="20"/>
        </w:rPr>
        <w:t xml:space="preserve"> de personnes</w:t>
      </w:r>
      <w:r w:rsidRPr="00F7050E">
        <w:rPr>
          <w:rFonts w:ascii="Arial" w:hAnsi="Arial" w:cs="Arial"/>
          <w:sz w:val="20"/>
        </w:rPr>
        <w:t>, CV, organigramme...)</w:t>
      </w:r>
      <w:r w:rsidR="7EE39425" w:rsidRPr="00F7050E">
        <w:rPr>
          <w:rFonts w:ascii="Arial" w:hAnsi="Arial" w:cs="Arial"/>
          <w:sz w:val="20"/>
        </w:rPr>
        <w:t xml:space="preserve"> </w:t>
      </w:r>
      <w:r w:rsidR="001940A4" w:rsidRPr="00F7050E">
        <w:rPr>
          <w:rFonts w:ascii="Arial" w:hAnsi="Arial" w:cs="Arial"/>
          <w:color w:val="000000" w:themeColor="text1"/>
          <w:sz w:val="20"/>
        </w:rPr>
        <w:t xml:space="preserve">mis </w:t>
      </w:r>
      <w:r w:rsidR="004975D6" w:rsidRPr="00F7050E">
        <w:rPr>
          <w:rFonts w:ascii="Arial" w:hAnsi="Arial" w:cs="Arial"/>
          <w:color w:val="000000" w:themeColor="text1"/>
          <w:sz w:val="20"/>
        </w:rPr>
        <w:t xml:space="preserve">en place pour exécuter les prestations </w:t>
      </w:r>
      <w:r w:rsidR="2CD43CB6" w:rsidRPr="00F7050E">
        <w:rPr>
          <w:rFonts w:ascii="Arial" w:hAnsi="Arial" w:cs="Arial"/>
          <w:color w:val="000000" w:themeColor="text1"/>
          <w:sz w:val="20"/>
        </w:rPr>
        <w:t xml:space="preserve">ainsi que les </w:t>
      </w:r>
      <w:r w:rsidR="2CD43CB6" w:rsidRPr="00F7050E">
        <w:rPr>
          <w:rFonts w:ascii="Arial" w:hAnsi="Arial" w:cs="Arial"/>
          <w:sz w:val="20"/>
        </w:rPr>
        <w:t xml:space="preserve">compétences techniques </w:t>
      </w:r>
      <w:r w:rsidR="004975D6" w:rsidRPr="00F7050E">
        <w:rPr>
          <w:rFonts w:ascii="Arial" w:hAnsi="Arial" w:cs="Arial"/>
          <w:color w:val="000000" w:themeColor="text1"/>
          <w:sz w:val="20"/>
        </w:rPr>
        <w:t>(équipe dédiée</w:t>
      </w:r>
      <w:r w:rsidR="000C4EF8">
        <w:rPr>
          <w:rFonts w:ascii="Arial" w:hAnsi="Arial" w:cs="Arial"/>
          <w:color w:val="000000" w:themeColor="text1"/>
          <w:sz w:val="20"/>
        </w:rPr>
        <w:t>, book</w:t>
      </w:r>
      <w:r w:rsidR="004975D6" w:rsidRPr="00F7050E">
        <w:rPr>
          <w:rFonts w:ascii="Arial" w:hAnsi="Arial" w:cs="Arial"/>
          <w:color w:val="000000" w:themeColor="text1"/>
          <w:sz w:val="20"/>
        </w:rPr>
        <w:t xml:space="preserve"> et profils).</w:t>
      </w:r>
    </w:p>
    <w:p w14:paraId="0A9D79CD" w14:textId="04EF8809" w:rsidR="001E20DE" w:rsidRPr="00F7050E" w:rsidRDefault="433E5891" w:rsidP="07B7C95C">
      <w:pPr>
        <w:spacing w:before="120"/>
        <w:ind w:left="567"/>
        <w:jc w:val="both"/>
        <w:rPr>
          <w:rFonts w:ascii="Arial" w:eastAsia="MS Mincho" w:hAnsi="Arial" w:cs="Arial"/>
          <w:sz w:val="20"/>
        </w:rPr>
      </w:pPr>
      <w:r w:rsidRPr="00F7050E">
        <w:rPr>
          <w:rFonts w:ascii="Arial" w:eastAsia="MS Mincho" w:hAnsi="Arial" w:cs="Arial"/>
          <w:sz w:val="20"/>
        </w:rPr>
        <w:t>Le cas échéant, il indique ces mêmes éléments pour ses sous-traitants éventuels.</w:t>
      </w:r>
    </w:p>
    <w:p w14:paraId="315F56B6" w14:textId="77777777" w:rsidR="002228AB" w:rsidRPr="00F7050E" w:rsidRDefault="002228AB" w:rsidP="07B7C95C">
      <w:pPr>
        <w:spacing w:before="120"/>
        <w:ind w:left="567"/>
        <w:jc w:val="both"/>
        <w:rPr>
          <w:rFonts w:ascii="Arial" w:eastAsia="MS Mincho" w:hAnsi="Arial" w:cs="Arial"/>
          <w:sz w:val="20"/>
        </w:rPr>
      </w:pPr>
    </w:p>
    <w:p w14:paraId="3B4A6D9C" w14:textId="77777777" w:rsidR="002228AB" w:rsidRPr="00F7050E" w:rsidRDefault="002228AB" w:rsidP="07B7C95C">
      <w:pPr>
        <w:spacing w:before="120"/>
        <w:ind w:left="567"/>
        <w:jc w:val="both"/>
        <w:rPr>
          <w:rFonts w:ascii="Arial" w:eastAsia="MS Mincho" w:hAnsi="Arial" w:cs="Arial"/>
          <w:sz w:val="20"/>
        </w:rPr>
      </w:pPr>
    </w:p>
    <w:p w14:paraId="61D823F5" w14:textId="77777777" w:rsidR="002228AB" w:rsidRPr="00F7050E" w:rsidRDefault="002228AB" w:rsidP="07B7C95C">
      <w:pPr>
        <w:spacing w:before="120"/>
        <w:ind w:left="567"/>
        <w:jc w:val="both"/>
        <w:rPr>
          <w:rFonts w:ascii="Arial" w:eastAsia="MS Mincho" w:hAnsi="Arial" w:cs="Arial"/>
          <w:sz w:val="20"/>
        </w:rPr>
      </w:pPr>
    </w:p>
    <w:p w14:paraId="7C5C300A" w14:textId="77777777" w:rsidR="002228AB" w:rsidRPr="00F7050E" w:rsidRDefault="002228AB" w:rsidP="07B7C95C">
      <w:pPr>
        <w:spacing w:before="120"/>
        <w:ind w:left="567"/>
        <w:jc w:val="both"/>
        <w:rPr>
          <w:rFonts w:ascii="Arial" w:eastAsia="MS Mincho" w:hAnsi="Arial" w:cs="Arial"/>
          <w:sz w:val="20"/>
        </w:rPr>
      </w:pPr>
    </w:p>
    <w:p w14:paraId="2A571D1C" w14:textId="75E79318" w:rsidR="004975D6" w:rsidRPr="00F7050E" w:rsidRDefault="00C304AE" w:rsidP="005B6551">
      <w:pPr>
        <w:pStyle w:val="Titre1"/>
        <w:rPr>
          <w:rFonts w:ascii="Arial" w:hAnsi="Arial"/>
        </w:rPr>
      </w:pPr>
      <w:bookmarkStart w:id="3" w:name="_Toc226346961"/>
      <w:bookmarkStart w:id="4" w:name="_Toc443661401"/>
      <w:bookmarkStart w:id="5" w:name="_Hlk2938615"/>
      <w:bookmarkStart w:id="6" w:name="_Toc190964857"/>
      <w:r w:rsidRPr="00F7050E">
        <w:rPr>
          <w:rFonts w:ascii="Arial" w:hAnsi="Arial"/>
        </w:rPr>
        <w:t>C</w:t>
      </w:r>
      <w:r w:rsidR="004975D6" w:rsidRPr="00F7050E">
        <w:rPr>
          <w:rFonts w:ascii="Arial" w:hAnsi="Arial"/>
        </w:rPr>
        <w:t xml:space="preserve"> – </w:t>
      </w:r>
      <w:bookmarkEnd w:id="3"/>
      <w:bookmarkEnd w:id="4"/>
      <w:r w:rsidR="004975D6" w:rsidRPr="00F7050E">
        <w:rPr>
          <w:rFonts w:ascii="Arial" w:hAnsi="Arial"/>
        </w:rPr>
        <w:t>Organisation et méthodes de travail proposées pour l’exécution du marché</w:t>
      </w:r>
      <w:bookmarkEnd w:id="5"/>
      <w:r w:rsidR="00F362AF" w:rsidRPr="00F7050E">
        <w:rPr>
          <w:rFonts w:ascii="Arial" w:hAnsi="Arial"/>
        </w:rPr>
        <w:t xml:space="preserve"> (</w:t>
      </w:r>
      <w:r w:rsidR="00AC1728" w:rsidRPr="00F7050E">
        <w:rPr>
          <w:rFonts w:ascii="Arial" w:hAnsi="Arial"/>
        </w:rPr>
        <w:t>SC</w:t>
      </w:r>
      <w:r w:rsidR="004573A1" w:rsidRPr="00F7050E">
        <w:rPr>
          <w:rFonts w:ascii="Arial" w:hAnsi="Arial"/>
        </w:rPr>
        <w:t>1</w:t>
      </w:r>
      <w:r w:rsidR="00AC1728" w:rsidRPr="00F7050E">
        <w:rPr>
          <w:rFonts w:ascii="Arial" w:hAnsi="Arial"/>
        </w:rPr>
        <w:t>.</w:t>
      </w:r>
      <w:r w:rsidR="00FD101C" w:rsidRPr="00F7050E">
        <w:rPr>
          <w:rFonts w:ascii="Arial" w:hAnsi="Arial"/>
        </w:rPr>
        <w:t>3</w:t>
      </w:r>
      <w:r w:rsidR="00AC1728" w:rsidRPr="00F7050E">
        <w:rPr>
          <w:rFonts w:ascii="Arial" w:hAnsi="Arial"/>
        </w:rPr>
        <w:t xml:space="preserve"> </w:t>
      </w:r>
      <w:r w:rsidR="004573A1" w:rsidRPr="00F7050E">
        <w:rPr>
          <w:rFonts w:ascii="Arial" w:hAnsi="Arial"/>
        </w:rPr>
        <w:t xml:space="preserve">pondéré à </w:t>
      </w:r>
      <w:r w:rsidR="00F362AF" w:rsidRPr="00F7050E">
        <w:rPr>
          <w:rFonts w:ascii="Arial" w:hAnsi="Arial"/>
        </w:rPr>
        <w:t>10 %)</w:t>
      </w:r>
      <w:bookmarkEnd w:id="6"/>
    </w:p>
    <w:p w14:paraId="2859F6D6" w14:textId="40ADF8F9" w:rsidR="004975D6" w:rsidRPr="00F7050E" w:rsidRDefault="004975D6" w:rsidP="00BF74F3">
      <w:pPr>
        <w:spacing w:before="120"/>
        <w:ind w:left="567"/>
        <w:jc w:val="both"/>
        <w:rPr>
          <w:rFonts w:ascii="Arial" w:hAnsi="Arial" w:cs="Arial"/>
          <w:sz w:val="20"/>
        </w:rPr>
      </w:pPr>
      <w:r w:rsidRPr="00F7050E">
        <w:rPr>
          <w:rFonts w:ascii="Arial" w:hAnsi="Arial" w:cs="Arial"/>
          <w:sz w:val="20"/>
        </w:rPr>
        <w:t xml:space="preserve">Le candidat </w:t>
      </w:r>
      <w:r w:rsidR="00F720B8" w:rsidRPr="00F7050E">
        <w:rPr>
          <w:rFonts w:ascii="Arial" w:hAnsi="Arial" w:cs="Arial"/>
          <w:sz w:val="20"/>
        </w:rPr>
        <w:t>décrit</w:t>
      </w:r>
      <w:r w:rsidRPr="00F7050E">
        <w:rPr>
          <w:rFonts w:ascii="Arial" w:hAnsi="Arial" w:cs="Arial"/>
          <w:sz w:val="20"/>
        </w:rPr>
        <w:t xml:space="preserve"> ses modalités d’organisation</w:t>
      </w:r>
      <w:r w:rsidR="00744555" w:rsidRPr="00F7050E">
        <w:rPr>
          <w:rFonts w:ascii="Arial" w:hAnsi="Arial" w:cs="Arial"/>
          <w:sz w:val="20"/>
        </w:rPr>
        <w:t xml:space="preserve">, </w:t>
      </w:r>
      <w:r w:rsidR="00744555" w:rsidRPr="00F33D57">
        <w:rPr>
          <w:rFonts w:ascii="Arial" w:hAnsi="Arial" w:cs="Arial"/>
          <w:iCs/>
          <w:spacing w:val="-4"/>
          <w:sz w:val="20"/>
        </w:rPr>
        <w:t>d</w:t>
      </w:r>
      <w:r w:rsidR="00744555" w:rsidRPr="00F7050E">
        <w:rPr>
          <w:rFonts w:ascii="Arial" w:hAnsi="Arial" w:cs="Arial"/>
          <w:iCs/>
          <w:spacing w:val="-4"/>
          <w:sz w:val="20"/>
        </w:rPr>
        <w:t>émarche qualité</w:t>
      </w:r>
      <w:r w:rsidRPr="00F7050E">
        <w:rPr>
          <w:rFonts w:ascii="Arial" w:hAnsi="Arial" w:cs="Arial"/>
          <w:sz w:val="20"/>
        </w:rPr>
        <w:t xml:space="preserve"> et méthodes de travail </w:t>
      </w:r>
      <w:r w:rsidRPr="00F7050E">
        <w:rPr>
          <w:rFonts w:ascii="Arial" w:hAnsi="Arial" w:cs="Arial"/>
          <w:color w:val="000000" w:themeColor="text1"/>
          <w:sz w:val="20"/>
        </w:rPr>
        <w:t xml:space="preserve">qui mettront en exergue sa disponibilité et sa capacité de réactivité, ainsi que les outils </w:t>
      </w:r>
      <w:r w:rsidR="00F720B8" w:rsidRPr="00F7050E">
        <w:rPr>
          <w:rFonts w:ascii="Arial" w:hAnsi="Arial" w:cs="Arial"/>
          <w:color w:val="000000" w:themeColor="text1"/>
          <w:sz w:val="20"/>
        </w:rPr>
        <w:t>techniques dont il dispose pour l’exécution des prestations telles que définies dans le CCP</w:t>
      </w:r>
      <w:r w:rsidRPr="00F7050E">
        <w:rPr>
          <w:rFonts w:ascii="Arial" w:hAnsi="Arial" w:cs="Arial"/>
          <w:color w:val="000000" w:themeColor="text1"/>
          <w:sz w:val="20"/>
        </w:rPr>
        <w:t xml:space="preserve">. </w:t>
      </w:r>
    </w:p>
    <w:p w14:paraId="3A87D7B6" w14:textId="2A7EB7B2" w:rsidR="000407F6" w:rsidRPr="00F7050E" w:rsidRDefault="000407F6" w:rsidP="1FC292B7">
      <w:pPr>
        <w:pStyle w:val="Textecourant"/>
        <w:spacing w:before="0" w:after="0" w:line="240" w:lineRule="auto"/>
        <w:contextualSpacing/>
        <w:rPr>
          <w:rFonts w:eastAsia="Calibri"/>
          <w:color w:val="FFFFFF" w:themeColor="background1"/>
        </w:rPr>
      </w:pPr>
    </w:p>
    <w:p w14:paraId="43FD953C" w14:textId="77777777" w:rsidR="00997398" w:rsidRPr="00F7050E" w:rsidRDefault="00997398" w:rsidP="1FC292B7">
      <w:pPr>
        <w:pStyle w:val="Textecourant"/>
        <w:spacing w:before="0" w:after="0" w:line="240" w:lineRule="auto"/>
        <w:contextualSpacing/>
        <w:rPr>
          <w:rFonts w:eastAsia="Calibri"/>
          <w:color w:val="FFFFFF" w:themeColor="background1"/>
        </w:rPr>
      </w:pPr>
    </w:p>
    <w:p w14:paraId="53DA4B46" w14:textId="77777777" w:rsidR="001668ED" w:rsidRPr="00F7050E" w:rsidRDefault="001668ED" w:rsidP="001668ED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037ED70F" w14:textId="77777777" w:rsidR="0050638A" w:rsidRPr="00F7050E" w:rsidRDefault="0050638A" w:rsidP="0050638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7DEC0A13" w14:textId="77777777" w:rsidR="00D735CB" w:rsidRPr="00F7050E" w:rsidRDefault="00D735CB" w:rsidP="001668ED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sectPr w:rsidR="00D735CB" w:rsidRPr="00F705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A387E" w14:textId="77777777" w:rsidR="00AC437A" w:rsidRDefault="00AC437A" w:rsidP="001E20DE">
      <w:r>
        <w:separator/>
      </w:r>
    </w:p>
  </w:endnote>
  <w:endnote w:type="continuationSeparator" w:id="0">
    <w:p w14:paraId="0C9C06CF" w14:textId="77777777" w:rsidR="00AC437A" w:rsidRDefault="00AC437A" w:rsidP="001E20DE">
      <w:r>
        <w:continuationSeparator/>
      </w:r>
    </w:p>
  </w:endnote>
  <w:endnote w:type="continuationNotice" w:id="1">
    <w:p w14:paraId="06AF1EE3" w14:textId="77777777" w:rsidR="00AC437A" w:rsidRDefault="00AC43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Marianne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1669C" w14:textId="77777777" w:rsidR="00285A87" w:rsidRDefault="001E20D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52A54F3" w14:textId="77777777" w:rsidR="00285A87" w:rsidRDefault="00285A8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DC95" w14:textId="77777777" w:rsidR="00285A87" w:rsidRDefault="001E20DE">
    <w:pPr>
      <w:pStyle w:val="Pieddepage"/>
      <w:framePr w:w="1468" w:wrap="around" w:vAnchor="text" w:hAnchor="page" w:x="14842" w:y="73"/>
      <w:jc w:val="right"/>
      <w:rPr>
        <w:rStyle w:val="Numrodepage"/>
        <w:rFonts w:ascii="Arial" w:hAnsi="Arial" w:cs="Arial"/>
      </w:rPr>
    </w:pPr>
    <w:r>
      <w:rPr>
        <w:rStyle w:val="Numrodepage"/>
        <w:rFonts w:ascii="Arial" w:hAnsi="Arial" w:cs="Arial"/>
      </w:rPr>
      <w:t xml:space="preserve">Page </w:t>
    </w:r>
    <w:r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PAGE  </w:instrText>
    </w:r>
    <w:r>
      <w:rPr>
        <w:rStyle w:val="Numrodepage"/>
        <w:rFonts w:ascii="Arial" w:hAnsi="Arial" w:cs="Arial"/>
      </w:rPr>
      <w:fldChar w:fldCharType="separate"/>
    </w:r>
    <w:r>
      <w:rPr>
        <w:rStyle w:val="Numrodepage"/>
        <w:rFonts w:ascii="Arial" w:hAnsi="Arial" w:cs="Arial"/>
        <w:noProof/>
      </w:rPr>
      <w:t>5</w:t>
    </w:r>
    <w:r>
      <w:rPr>
        <w:rStyle w:val="Numrodepage"/>
        <w:rFonts w:ascii="Arial" w:hAnsi="Arial" w:cs="Arial"/>
      </w:rPr>
      <w:fldChar w:fldCharType="end"/>
    </w:r>
    <w:r>
      <w:rPr>
        <w:rStyle w:val="Numrodepage"/>
        <w:rFonts w:ascii="Arial" w:hAnsi="Arial" w:cs="Arial"/>
      </w:rPr>
      <w:t xml:space="preserve"> / </w:t>
    </w:r>
    <w:r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 NUMPAGES </w:instrText>
    </w:r>
    <w:r>
      <w:rPr>
        <w:rStyle w:val="Numrodepage"/>
        <w:rFonts w:ascii="Arial" w:hAnsi="Arial" w:cs="Arial"/>
      </w:rPr>
      <w:fldChar w:fldCharType="separate"/>
    </w:r>
    <w:r>
      <w:rPr>
        <w:rStyle w:val="Numrodepage"/>
        <w:rFonts w:ascii="Arial" w:hAnsi="Arial" w:cs="Arial"/>
        <w:noProof/>
      </w:rPr>
      <w:t>8</w:t>
    </w:r>
    <w:r>
      <w:rPr>
        <w:rStyle w:val="Numrodepage"/>
        <w:rFonts w:ascii="Arial" w:hAnsi="Arial" w:cs="Arial"/>
      </w:rPr>
      <w:fldChar w:fldCharType="end"/>
    </w:r>
  </w:p>
  <w:p w14:paraId="441BFFD1" w14:textId="40E4D1C7" w:rsidR="00285A87" w:rsidRPr="001E20DE" w:rsidRDefault="001E20DE" w:rsidP="001E20DE">
    <w:pPr>
      <w:pStyle w:val="Pieddepage"/>
      <w:tabs>
        <w:tab w:val="clear" w:pos="4536"/>
        <w:tab w:val="clear" w:pos="9072"/>
        <w:tab w:val="left" w:pos="1560"/>
        <w:tab w:val="left" w:pos="6521"/>
        <w:tab w:val="left" w:pos="7938"/>
      </w:tabs>
      <w:ind w:right="-1"/>
      <w:jc w:val="both"/>
      <w:rPr>
        <w:rFonts w:ascii="Arial" w:hAnsi="Arial" w:cs="Arial"/>
        <w:iCs/>
        <w:sz w:val="16"/>
        <w:szCs w:val="16"/>
      </w:rPr>
    </w:pPr>
    <w:r>
      <w:rPr>
        <w:rStyle w:val="Numrodepage"/>
        <w:rFonts w:ascii="Arial" w:hAnsi="Arial" w:cs="Arial"/>
        <w:iCs/>
        <w:sz w:val="16"/>
        <w:szCs w:val="16"/>
      </w:rPr>
      <w:t xml:space="preserve">Cadre de réponse </w:t>
    </w:r>
    <w:r w:rsidR="00CE6BBA">
      <w:rPr>
        <w:rStyle w:val="Numrodepage"/>
        <w:rFonts w:ascii="Arial" w:hAnsi="Arial" w:cs="Arial"/>
        <w:iCs/>
        <w:sz w:val="16"/>
        <w:szCs w:val="16"/>
      </w:rPr>
      <w:t xml:space="preserve">technique </w:t>
    </w:r>
    <w:r>
      <w:rPr>
        <w:rStyle w:val="Numrodepage"/>
        <w:rFonts w:ascii="Arial" w:hAnsi="Arial" w:cs="Arial"/>
        <w:iCs/>
        <w:sz w:val="16"/>
        <w:szCs w:val="16"/>
      </w:rPr>
      <w:t>marché n</w:t>
    </w:r>
    <w:r w:rsidR="00CE6BBA">
      <w:rPr>
        <w:rStyle w:val="Numrodepage"/>
        <w:rFonts w:ascii="Arial" w:hAnsi="Arial" w:cs="Arial"/>
        <w:iCs/>
        <w:sz w:val="16"/>
        <w:szCs w:val="16"/>
      </w:rPr>
      <w:t>°2</w:t>
    </w:r>
    <w:r w:rsidR="00997398">
      <w:rPr>
        <w:rStyle w:val="Numrodepage"/>
        <w:rFonts w:ascii="Arial" w:hAnsi="Arial" w:cs="Arial"/>
        <w:iCs/>
        <w:sz w:val="16"/>
        <w:szCs w:val="16"/>
      </w:rPr>
      <w:t>5-16</w:t>
    </w:r>
    <w:r w:rsidR="00BC3C14">
      <w:rPr>
        <w:rStyle w:val="Numrodepage"/>
        <w:rFonts w:ascii="Arial" w:hAnsi="Arial" w:cs="Arial"/>
        <w:iCs/>
        <w:sz w:val="16"/>
        <w:szCs w:val="16"/>
      </w:rPr>
      <w:t xml:space="preserve"> LOT</w:t>
    </w:r>
    <w:r w:rsidR="00B12AF9">
      <w:rPr>
        <w:rStyle w:val="Numrodepage"/>
        <w:rFonts w:ascii="Arial" w:hAnsi="Arial" w:cs="Arial"/>
        <w:iCs/>
        <w:sz w:val="16"/>
        <w:szCs w:val="16"/>
      </w:rPr>
      <w:t xml:space="preserve"> 3</w:t>
    </w:r>
    <w:r>
      <w:rPr>
        <w:rStyle w:val="Numrodepage"/>
        <w:rFonts w:ascii="Arial" w:hAnsi="Arial" w:cs="Arial"/>
        <w:iCs/>
        <w:sz w:val="16"/>
        <w:szCs w:val="16"/>
      </w:rPr>
      <w:tab/>
    </w:r>
    <w:r>
      <w:rPr>
        <w:rStyle w:val="Numrodepage"/>
        <w:rFonts w:ascii="Arial" w:hAnsi="Arial" w:cs="Arial"/>
        <w:iCs/>
        <w:sz w:val="16"/>
        <w:szCs w:val="16"/>
      </w:rPr>
      <w:tab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Page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PAGE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sz w:val="16"/>
        <w:szCs w:val="16"/>
      </w:rPr>
      <w:t>1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 sur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NUMPAGES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sz w:val="16"/>
        <w:szCs w:val="16"/>
      </w:rPr>
      <w:t>2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AACC0" w14:textId="25509131" w:rsidR="00285A87" w:rsidRPr="00823C63" w:rsidRDefault="001E20DE" w:rsidP="008D07CC">
    <w:pPr>
      <w:pStyle w:val="Pieddepage"/>
      <w:tabs>
        <w:tab w:val="clear" w:pos="4536"/>
        <w:tab w:val="clear" w:pos="9072"/>
        <w:tab w:val="left" w:pos="1560"/>
        <w:tab w:val="left" w:pos="6521"/>
        <w:tab w:val="left" w:pos="7938"/>
      </w:tabs>
      <w:ind w:right="-1"/>
      <w:jc w:val="both"/>
      <w:rPr>
        <w:rStyle w:val="Numrodepage"/>
        <w:rFonts w:ascii="Arial" w:hAnsi="Arial" w:cs="Arial"/>
        <w:iCs/>
        <w:sz w:val="16"/>
        <w:szCs w:val="16"/>
      </w:rPr>
    </w:pPr>
    <w:r>
      <w:rPr>
        <w:rStyle w:val="Numrodepage"/>
        <w:rFonts w:ascii="Arial" w:hAnsi="Arial" w:cs="Arial"/>
        <w:iCs/>
        <w:sz w:val="16"/>
        <w:szCs w:val="16"/>
      </w:rPr>
      <w:t>Cadre de réponse marché n°</w:t>
    </w:r>
    <w:r w:rsidR="00E06A97">
      <w:rPr>
        <w:rStyle w:val="Numrodepage"/>
        <w:rFonts w:ascii="Arial" w:hAnsi="Arial" w:cs="Arial"/>
        <w:iCs/>
        <w:sz w:val="16"/>
        <w:szCs w:val="16"/>
      </w:rPr>
      <w:t>2</w:t>
    </w:r>
    <w:r w:rsidR="00B34989">
      <w:rPr>
        <w:rStyle w:val="Numrodepage"/>
        <w:rFonts w:ascii="Arial" w:hAnsi="Arial" w:cs="Arial"/>
        <w:iCs/>
        <w:sz w:val="16"/>
        <w:szCs w:val="16"/>
      </w:rPr>
      <w:t>5-16</w:t>
    </w:r>
    <w:r w:rsidR="009A290F">
      <w:rPr>
        <w:rStyle w:val="Numrodepage"/>
        <w:rFonts w:ascii="Arial" w:hAnsi="Arial" w:cs="Arial"/>
        <w:iCs/>
        <w:sz w:val="16"/>
        <w:szCs w:val="16"/>
      </w:rPr>
      <w:t xml:space="preserve"> LOT</w:t>
    </w:r>
    <w:r w:rsidR="00B12AF9">
      <w:rPr>
        <w:rStyle w:val="Numrodepage"/>
        <w:rFonts w:ascii="Arial" w:hAnsi="Arial" w:cs="Arial"/>
        <w:iCs/>
        <w:sz w:val="16"/>
        <w:szCs w:val="16"/>
      </w:rPr>
      <w:t xml:space="preserve"> 3</w:t>
    </w:r>
    <w:r>
      <w:rPr>
        <w:rStyle w:val="Numrodepage"/>
        <w:rFonts w:ascii="Arial" w:hAnsi="Arial" w:cs="Arial"/>
        <w:iCs/>
        <w:sz w:val="16"/>
        <w:szCs w:val="16"/>
      </w:rPr>
      <w:tab/>
    </w:r>
    <w:r>
      <w:rPr>
        <w:rStyle w:val="Numrodepage"/>
        <w:rFonts w:ascii="Arial" w:hAnsi="Arial" w:cs="Arial"/>
        <w:iCs/>
        <w:sz w:val="16"/>
        <w:szCs w:val="16"/>
      </w:rPr>
      <w:tab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Page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PAGE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noProof/>
        <w:sz w:val="16"/>
        <w:szCs w:val="16"/>
      </w:rPr>
      <w:t>1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 sur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NUMPAGES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noProof/>
        <w:sz w:val="16"/>
        <w:szCs w:val="16"/>
      </w:rPr>
      <w:t>2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5A472" w14:textId="77777777" w:rsidR="00AC437A" w:rsidRDefault="00AC437A" w:rsidP="001E20DE">
      <w:r>
        <w:separator/>
      </w:r>
    </w:p>
  </w:footnote>
  <w:footnote w:type="continuationSeparator" w:id="0">
    <w:p w14:paraId="5A64FA01" w14:textId="77777777" w:rsidR="00AC437A" w:rsidRDefault="00AC437A" w:rsidP="001E20DE">
      <w:r>
        <w:continuationSeparator/>
      </w:r>
    </w:p>
  </w:footnote>
  <w:footnote w:type="continuationNotice" w:id="1">
    <w:p w14:paraId="67E18F7C" w14:textId="77777777" w:rsidR="00AC437A" w:rsidRDefault="00AC43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50DA8" w14:textId="77777777" w:rsidR="00285A87" w:rsidRDefault="00285A87">
    <w:pPr>
      <w:pStyle w:val="En-tte"/>
      <w:tabs>
        <w:tab w:val="clear" w:pos="4536"/>
        <w:tab w:val="clear" w:pos="9072"/>
        <w:tab w:val="right" w:pos="15593"/>
      </w:tabs>
      <w:rPr>
        <w:u w:val="single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BveiA4SY" int2:invalidationBookmarkName="" int2:hashCode="EDtsMa+dP023Ab" int2:id="IonbZl6c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1A01"/>
    <w:multiLevelType w:val="multilevel"/>
    <w:tmpl w:val="0390EF2C"/>
    <w:lvl w:ilvl="0">
      <w:start w:val="1"/>
      <w:numFmt w:val="decimal"/>
      <w:suff w:val="space"/>
      <w:lvlText w:val="Article 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5188" w:firstLine="340"/>
      </w:pPr>
      <w:rPr>
        <w:rFonts w:ascii="Verdana" w:hAnsi="Verdana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3117" w:hanging="708"/>
      </w:pPr>
      <w:rPr>
        <w:rFonts w:ascii="Verdana" w:hAnsi="Verdana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suff w:val="space"/>
      <w:lvlText w:val="%1.%2.%3.%4."/>
      <w:lvlJc w:val="left"/>
      <w:pPr>
        <w:ind w:left="1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956"/>
        </w:tabs>
        <w:ind w:left="84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956"/>
        </w:tabs>
        <w:ind w:left="155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56"/>
        </w:tabs>
        <w:ind w:left="22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956"/>
        </w:tabs>
        <w:ind w:left="29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956"/>
        </w:tabs>
        <w:ind w:left="3680" w:hanging="708"/>
      </w:pPr>
      <w:rPr>
        <w:rFonts w:hint="default"/>
      </w:rPr>
    </w:lvl>
  </w:abstractNum>
  <w:abstractNum w:abstractNumId="1" w15:restartNumberingAfterBreak="0">
    <w:nsid w:val="0EE35210"/>
    <w:multiLevelType w:val="hybridMultilevel"/>
    <w:tmpl w:val="910CE852"/>
    <w:lvl w:ilvl="0" w:tplc="9174BA86">
      <w:numFmt w:val="bullet"/>
      <w:lvlText w:val="-"/>
      <w:lvlJc w:val="left"/>
      <w:pPr>
        <w:ind w:left="1070" w:hanging="710"/>
      </w:pPr>
      <w:rPr>
        <w:rFonts w:ascii="Times New Roman" w:eastAsia="Arial Unicode MS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65C66"/>
    <w:multiLevelType w:val="hybridMultilevel"/>
    <w:tmpl w:val="1CE2578A"/>
    <w:lvl w:ilvl="0" w:tplc="040C0001">
      <w:start w:val="1"/>
      <w:numFmt w:val="bullet"/>
      <w:lvlText w:val=""/>
      <w:lvlJc w:val="left"/>
      <w:pPr>
        <w:ind w:left="363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5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1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7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99" w:hanging="360"/>
      </w:pPr>
      <w:rPr>
        <w:rFonts w:ascii="Wingdings" w:hAnsi="Wingdings" w:hint="default"/>
      </w:rPr>
    </w:lvl>
  </w:abstractNum>
  <w:abstractNum w:abstractNumId="3" w15:restartNumberingAfterBreak="0">
    <w:nsid w:val="32325A70"/>
    <w:multiLevelType w:val="hybridMultilevel"/>
    <w:tmpl w:val="A6188B14"/>
    <w:lvl w:ilvl="0" w:tplc="9588EC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22EC6"/>
    <w:multiLevelType w:val="hybridMultilevel"/>
    <w:tmpl w:val="31AAC1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9E6CB9"/>
    <w:multiLevelType w:val="hybridMultilevel"/>
    <w:tmpl w:val="67E2C73A"/>
    <w:lvl w:ilvl="0" w:tplc="040C0001">
      <w:start w:val="1"/>
      <w:numFmt w:val="bullet"/>
      <w:lvlText w:val=""/>
      <w:lvlJc w:val="left"/>
      <w:pPr>
        <w:ind w:left="363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5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1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7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99" w:hanging="360"/>
      </w:pPr>
      <w:rPr>
        <w:rFonts w:ascii="Wingdings" w:hAnsi="Wingdings" w:hint="default"/>
      </w:rPr>
    </w:lvl>
  </w:abstractNum>
  <w:abstractNum w:abstractNumId="6" w15:restartNumberingAfterBreak="0">
    <w:nsid w:val="5FF86875"/>
    <w:multiLevelType w:val="multilevel"/>
    <w:tmpl w:val="52F27568"/>
    <w:lvl w:ilvl="0">
      <w:start w:val="4"/>
      <w:numFmt w:val="decimal"/>
      <w:lvlText w:val="%1"/>
      <w:lvlJc w:val="left"/>
      <w:pPr>
        <w:ind w:left="783" w:hanging="380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783" w:hanging="380"/>
        <w:jc w:val="left"/>
      </w:pPr>
      <w:rPr>
        <w:rFonts w:hint="default"/>
        <w:spacing w:val="-1"/>
        <w:w w:val="102"/>
        <w:lang w:val="fr-FR" w:eastAsia="en-US" w:bidi="ar-SA"/>
      </w:rPr>
    </w:lvl>
    <w:lvl w:ilvl="2">
      <w:numFmt w:val="bullet"/>
      <w:lvlText w:val=""/>
      <w:lvlJc w:val="left"/>
      <w:pPr>
        <w:ind w:left="1120" w:hanging="368"/>
      </w:pPr>
      <w:rPr>
        <w:rFonts w:ascii="Wingdings" w:eastAsia="Wingdings" w:hAnsi="Wingdings" w:cs="Wingdings" w:hint="default"/>
        <w:spacing w:val="0"/>
        <w:w w:val="99"/>
        <w:lang w:val="fr-FR" w:eastAsia="en-US" w:bidi="ar-SA"/>
      </w:rPr>
    </w:lvl>
    <w:lvl w:ilvl="3">
      <w:numFmt w:val="bullet"/>
      <w:lvlText w:val=""/>
      <w:lvlJc w:val="left"/>
      <w:pPr>
        <w:ind w:left="3288" w:hanging="368"/>
      </w:pPr>
      <w:rPr>
        <w:rFonts w:ascii="Symbol" w:eastAsia="Symbol" w:hAnsi="Symbol" w:cs="Symbol" w:hint="default"/>
        <w:spacing w:val="0"/>
        <w:w w:val="99"/>
        <w:lang w:val="fr-FR" w:eastAsia="en-US" w:bidi="ar-SA"/>
      </w:rPr>
    </w:lvl>
    <w:lvl w:ilvl="4">
      <w:numFmt w:val="bullet"/>
      <w:lvlText w:val="•"/>
      <w:lvlJc w:val="left"/>
      <w:pPr>
        <w:ind w:left="5031" w:hanging="36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07" w:hanging="36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83" w:hanging="36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659" w:hanging="36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34" w:hanging="368"/>
      </w:pPr>
      <w:rPr>
        <w:rFonts w:hint="default"/>
        <w:lang w:val="fr-FR" w:eastAsia="en-US" w:bidi="ar-SA"/>
      </w:rPr>
    </w:lvl>
  </w:abstractNum>
  <w:abstractNum w:abstractNumId="7" w15:restartNumberingAfterBreak="0">
    <w:nsid w:val="606F4F62"/>
    <w:multiLevelType w:val="hybridMultilevel"/>
    <w:tmpl w:val="34B803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730243"/>
    <w:multiLevelType w:val="hybridMultilevel"/>
    <w:tmpl w:val="F18061EC"/>
    <w:lvl w:ilvl="0" w:tplc="81BA4DF4">
      <w:numFmt w:val="bullet"/>
      <w:lvlText w:val="•"/>
      <w:lvlJc w:val="left"/>
      <w:pPr>
        <w:ind w:left="1070" w:hanging="71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8F4D3A"/>
    <w:multiLevelType w:val="hybridMultilevel"/>
    <w:tmpl w:val="B104936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FA97EDF"/>
    <w:multiLevelType w:val="hybridMultilevel"/>
    <w:tmpl w:val="F8EE6E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B94134"/>
    <w:multiLevelType w:val="hybridMultilevel"/>
    <w:tmpl w:val="EBEE9878"/>
    <w:lvl w:ilvl="0" w:tplc="9174BA86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A821B4"/>
    <w:multiLevelType w:val="hybridMultilevel"/>
    <w:tmpl w:val="A4700036"/>
    <w:lvl w:ilvl="0" w:tplc="9174BA86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9418A"/>
    <w:multiLevelType w:val="hybridMultilevel"/>
    <w:tmpl w:val="0C9AED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218979">
    <w:abstractNumId w:val="0"/>
  </w:num>
  <w:num w:numId="2" w16cid:durableId="782922602">
    <w:abstractNumId w:val="12"/>
  </w:num>
  <w:num w:numId="3" w16cid:durableId="887030454">
    <w:abstractNumId w:val="9"/>
  </w:num>
  <w:num w:numId="4" w16cid:durableId="889151186">
    <w:abstractNumId w:val="3"/>
  </w:num>
  <w:num w:numId="5" w16cid:durableId="60908865">
    <w:abstractNumId w:val="4"/>
  </w:num>
  <w:num w:numId="6" w16cid:durableId="16935438">
    <w:abstractNumId w:val="10"/>
  </w:num>
  <w:num w:numId="7" w16cid:durableId="776100972">
    <w:abstractNumId w:val="7"/>
  </w:num>
  <w:num w:numId="8" w16cid:durableId="2104060826">
    <w:abstractNumId w:val="8"/>
  </w:num>
  <w:num w:numId="9" w16cid:durableId="570234102">
    <w:abstractNumId w:val="6"/>
  </w:num>
  <w:num w:numId="10" w16cid:durableId="1172985252">
    <w:abstractNumId w:val="5"/>
  </w:num>
  <w:num w:numId="11" w16cid:durableId="1620910642">
    <w:abstractNumId w:val="2"/>
  </w:num>
  <w:num w:numId="12" w16cid:durableId="405226626">
    <w:abstractNumId w:val="13"/>
  </w:num>
  <w:num w:numId="13" w16cid:durableId="962926579">
    <w:abstractNumId w:val="11"/>
  </w:num>
  <w:num w:numId="14" w16cid:durableId="1963152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0DE"/>
    <w:rsid w:val="00015E0B"/>
    <w:rsid w:val="00031E97"/>
    <w:rsid w:val="00035D73"/>
    <w:rsid w:val="000407F6"/>
    <w:rsid w:val="00092040"/>
    <w:rsid w:val="0009688C"/>
    <w:rsid w:val="000B7553"/>
    <w:rsid w:val="000C4EF8"/>
    <w:rsid w:val="000D1319"/>
    <w:rsid w:val="000F6D48"/>
    <w:rsid w:val="001071FA"/>
    <w:rsid w:val="0011712D"/>
    <w:rsid w:val="00125D9C"/>
    <w:rsid w:val="001379D5"/>
    <w:rsid w:val="00142B30"/>
    <w:rsid w:val="00144523"/>
    <w:rsid w:val="00160645"/>
    <w:rsid w:val="001668ED"/>
    <w:rsid w:val="00176EA0"/>
    <w:rsid w:val="00180A59"/>
    <w:rsid w:val="00185F13"/>
    <w:rsid w:val="001940A4"/>
    <w:rsid w:val="001C52C5"/>
    <w:rsid w:val="001D26A9"/>
    <w:rsid w:val="001E20DE"/>
    <w:rsid w:val="001F4096"/>
    <w:rsid w:val="00211AEE"/>
    <w:rsid w:val="0021280C"/>
    <w:rsid w:val="002228AB"/>
    <w:rsid w:val="002350D8"/>
    <w:rsid w:val="002353F1"/>
    <w:rsid w:val="002544F5"/>
    <w:rsid w:val="002620D1"/>
    <w:rsid w:val="00274F62"/>
    <w:rsid w:val="002840E3"/>
    <w:rsid w:val="00285575"/>
    <w:rsid w:val="00285A87"/>
    <w:rsid w:val="00297296"/>
    <w:rsid w:val="002C4705"/>
    <w:rsid w:val="002D7CFC"/>
    <w:rsid w:val="002E3114"/>
    <w:rsid w:val="0031403F"/>
    <w:rsid w:val="003259D2"/>
    <w:rsid w:val="003323BA"/>
    <w:rsid w:val="00366061"/>
    <w:rsid w:val="003A060D"/>
    <w:rsid w:val="003A3D74"/>
    <w:rsid w:val="003B34E0"/>
    <w:rsid w:val="003D6A3D"/>
    <w:rsid w:val="004010F5"/>
    <w:rsid w:val="00410FC8"/>
    <w:rsid w:val="004433C1"/>
    <w:rsid w:val="00450F26"/>
    <w:rsid w:val="004573A1"/>
    <w:rsid w:val="004575E6"/>
    <w:rsid w:val="0046798B"/>
    <w:rsid w:val="0048556B"/>
    <w:rsid w:val="004975D6"/>
    <w:rsid w:val="004A46BE"/>
    <w:rsid w:val="004B67FC"/>
    <w:rsid w:val="004D33A1"/>
    <w:rsid w:val="004D7B1F"/>
    <w:rsid w:val="005012BC"/>
    <w:rsid w:val="0050638A"/>
    <w:rsid w:val="00520EA1"/>
    <w:rsid w:val="005A4E42"/>
    <w:rsid w:val="005A642F"/>
    <w:rsid w:val="005B6551"/>
    <w:rsid w:val="005D3897"/>
    <w:rsid w:val="005E0B72"/>
    <w:rsid w:val="006126C7"/>
    <w:rsid w:val="0063714E"/>
    <w:rsid w:val="00637306"/>
    <w:rsid w:val="006405F7"/>
    <w:rsid w:val="00642534"/>
    <w:rsid w:val="00650454"/>
    <w:rsid w:val="006536F6"/>
    <w:rsid w:val="00657ADB"/>
    <w:rsid w:val="006624AA"/>
    <w:rsid w:val="0067512C"/>
    <w:rsid w:val="00681837"/>
    <w:rsid w:val="00697BF7"/>
    <w:rsid w:val="006A28FE"/>
    <w:rsid w:val="006E0F82"/>
    <w:rsid w:val="006F6F39"/>
    <w:rsid w:val="007146D3"/>
    <w:rsid w:val="00716DAD"/>
    <w:rsid w:val="00721467"/>
    <w:rsid w:val="00744555"/>
    <w:rsid w:val="0075286B"/>
    <w:rsid w:val="007626A5"/>
    <w:rsid w:val="00774F27"/>
    <w:rsid w:val="00800102"/>
    <w:rsid w:val="00842849"/>
    <w:rsid w:val="0089185C"/>
    <w:rsid w:val="008A2B64"/>
    <w:rsid w:val="008D07CC"/>
    <w:rsid w:val="009134AA"/>
    <w:rsid w:val="0091414E"/>
    <w:rsid w:val="0091667D"/>
    <w:rsid w:val="009236F6"/>
    <w:rsid w:val="009277D7"/>
    <w:rsid w:val="00934093"/>
    <w:rsid w:val="00943008"/>
    <w:rsid w:val="0098666A"/>
    <w:rsid w:val="00992603"/>
    <w:rsid w:val="00997398"/>
    <w:rsid w:val="009A290F"/>
    <w:rsid w:val="009B0585"/>
    <w:rsid w:val="009B2F3D"/>
    <w:rsid w:val="009B4A2E"/>
    <w:rsid w:val="009B6840"/>
    <w:rsid w:val="009E3125"/>
    <w:rsid w:val="009E3E5A"/>
    <w:rsid w:val="00A76992"/>
    <w:rsid w:val="00A84C74"/>
    <w:rsid w:val="00A91F78"/>
    <w:rsid w:val="00A94CD0"/>
    <w:rsid w:val="00A96BAA"/>
    <w:rsid w:val="00AA0B7A"/>
    <w:rsid w:val="00AB3EA6"/>
    <w:rsid w:val="00AC1728"/>
    <w:rsid w:val="00AC437A"/>
    <w:rsid w:val="00AE04E1"/>
    <w:rsid w:val="00B1088B"/>
    <w:rsid w:val="00B12AF9"/>
    <w:rsid w:val="00B17CC2"/>
    <w:rsid w:val="00B205F5"/>
    <w:rsid w:val="00B34989"/>
    <w:rsid w:val="00B41F58"/>
    <w:rsid w:val="00B429FC"/>
    <w:rsid w:val="00B84610"/>
    <w:rsid w:val="00B97917"/>
    <w:rsid w:val="00BA218B"/>
    <w:rsid w:val="00BB07DF"/>
    <w:rsid w:val="00BC3C14"/>
    <w:rsid w:val="00BD24B1"/>
    <w:rsid w:val="00BD4FA5"/>
    <w:rsid w:val="00BF74F3"/>
    <w:rsid w:val="00C00595"/>
    <w:rsid w:val="00C304AE"/>
    <w:rsid w:val="00C33628"/>
    <w:rsid w:val="00C46EE1"/>
    <w:rsid w:val="00C50403"/>
    <w:rsid w:val="00C74AB5"/>
    <w:rsid w:val="00CA4512"/>
    <w:rsid w:val="00CA59B1"/>
    <w:rsid w:val="00CB6490"/>
    <w:rsid w:val="00CE2984"/>
    <w:rsid w:val="00CE6BBA"/>
    <w:rsid w:val="00CF06B0"/>
    <w:rsid w:val="00D1223F"/>
    <w:rsid w:val="00D20CFD"/>
    <w:rsid w:val="00D44882"/>
    <w:rsid w:val="00D53651"/>
    <w:rsid w:val="00D735CB"/>
    <w:rsid w:val="00D76145"/>
    <w:rsid w:val="00D83CD2"/>
    <w:rsid w:val="00DA080D"/>
    <w:rsid w:val="00DA77C2"/>
    <w:rsid w:val="00E06A97"/>
    <w:rsid w:val="00E10B67"/>
    <w:rsid w:val="00E203C2"/>
    <w:rsid w:val="00E452CA"/>
    <w:rsid w:val="00E50A30"/>
    <w:rsid w:val="00E50B53"/>
    <w:rsid w:val="00E57DCA"/>
    <w:rsid w:val="00E94B16"/>
    <w:rsid w:val="00E9543B"/>
    <w:rsid w:val="00F163FB"/>
    <w:rsid w:val="00F166EE"/>
    <w:rsid w:val="00F271DD"/>
    <w:rsid w:val="00F34B1F"/>
    <w:rsid w:val="00F35B29"/>
    <w:rsid w:val="00F362AF"/>
    <w:rsid w:val="00F7050E"/>
    <w:rsid w:val="00F720B8"/>
    <w:rsid w:val="00F757FD"/>
    <w:rsid w:val="00FA5DF5"/>
    <w:rsid w:val="00FB7A10"/>
    <w:rsid w:val="00FD101C"/>
    <w:rsid w:val="00FF6BFC"/>
    <w:rsid w:val="02E45839"/>
    <w:rsid w:val="07B7C95C"/>
    <w:rsid w:val="088A766C"/>
    <w:rsid w:val="0B257B69"/>
    <w:rsid w:val="0E51AA82"/>
    <w:rsid w:val="1A44581D"/>
    <w:rsid w:val="1FC292B7"/>
    <w:rsid w:val="223641A5"/>
    <w:rsid w:val="2C59905D"/>
    <w:rsid w:val="2CD43CB6"/>
    <w:rsid w:val="3227DCDC"/>
    <w:rsid w:val="4013E0AB"/>
    <w:rsid w:val="433E5891"/>
    <w:rsid w:val="49CA609A"/>
    <w:rsid w:val="4F3B095C"/>
    <w:rsid w:val="5C68AAEC"/>
    <w:rsid w:val="65F6A1D2"/>
    <w:rsid w:val="6600EC3D"/>
    <w:rsid w:val="71630107"/>
    <w:rsid w:val="71D9AABB"/>
    <w:rsid w:val="7477E5A7"/>
    <w:rsid w:val="76C0E8A7"/>
    <w:rsid w:val="7B353317"/>
    <w:rsid w:val="7C11BBAC"/>
    <w:rsid w:val="7E7DA173"/>
    <w:rsid w:val="7EE39425"/>
    <w:rsid w:val="7FACB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FE3D"/>
  <w15:chartTrackingRefBased/>
  <w15:docId w15:val="{E3353DF3-DF9A-4455-89CA-054FBD6EF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0DE"/>
    <w:pPr>
      <w:spacing w:after="0" w:line="240" w:lineRule="auto"/>
    </w:pPr>
    <w:rPr>
      <w:rFonts w:ascii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5B6551"/>
    <w:pPr>
      <w:keepNext/>
      <w:keepLines/>
      <w:widowControl w:val="0"/>
      <w:spacing w:before="240"/>
      <w:jc w:val="both"/>
      <w:outlineLvl w:val="0"/>
    </w:pPr>
    <w:rPr>
      <w:rFonts w:ascii="Marianne" w:eastAsiaTheme="majorEastAsia" w:hAnsi="Marianne" w:cs="Arial"/>
      <w:b/>
      <w:color w:val="1F4E79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B6551"/>
    <w:rPr>
      <w:rFonts w:ascii="Marianne" w:eastAsiaTheme="majorEastAsia" w:hAnsi="Marianne" w:cs="Arial"/>
      <w:b/>
      <w:color w:val="1F4E79"/>
      <w:sz w:val="20"/>
      <w:szCs w:val="20"/>
      <w:lang w:eastAsia="fr-FR"/>
    </w:rPr>
  </w:style>
  <w:style w:type="paragraph" w:customStyle="1" w:styleId="Acheteur">
    <w:name w:val="Acheteur"/>
    <w:basedOn w:val="Normal"/>
    <w:next w:val="Normal"/>
    <w:link w:val="AcheteurCar"/>
    <w:autoRedefine/>
    <w:qFormat/>
    <w:rsid w:val="0091414E"/>
    <w:pPr>
      <w:widowControl w:val="0"/>
      <w:spacing w:after="120"/>
    </w:pPr>
    <w:rPr>
      <w:rFonts w:cstheme="minorBidi"/>
      <w:sz w:val="22"/>
      <w:szCs w:val="22"/>
      <w:lang w:eastAsia="en-US"/>
    </w:rPr>
  </w:style>
  <w:style w:type="character" w:customStyle="1" w:styleId="AcheteurCar">
    <w:name w:val="Acheteur Car"/>
    <w:basedOn w:val="Policepardfaut"/>
    <w:link w:val="Acheteur"/>
    <w:rsid w:val="0091414E"/>
    <w:rPr>
      <w:rFonts w:ascii="Marianne" w:hAnsi="Marianne"/>
    </w:rPr>
  </w:style>
  <w:style w:type="paragraph" w:styleId="En-tte">
    <w:name w:val="header"/>
    <w:basedOn w:val="Normal"/>
    <w:link w:val="En-tteCar"/>
    <w:rsid w:val="001E20D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E20DE"/>
    <w:rPr>
      <w:rFonts w:ascii="Times New Roman" w:hAnsi="Times New Roman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1E20D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E20DE"/>
    <w:rPr>
      <w:rFonts w:ascii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1E20DE"/>
  </w:style>
  <w:style w:type="paragraph" w:styleId="TM1">
    <w:name w:val="toc 1"/>
    <w:basedOn w:val="Normal"/>
    <w:next w:val="Normal"/>
    <w:autoRedefine/>
    <w:uiPriority w:val="39"/>
    <w:rsid w:val="00E06A97"/>
    <w:pPr>
      <w:tabs>
        <w:tab w:val="right" w:leader="dot" w:pos="15696"/>
      </w:tabs>
      <w:spacing w:afterLines="60" w:after="144"/>
      <w:jc w:val="both"/>
    </w:pPr>
    <w:rPr>
      <w:rFonts w:ascii="Arial" w:hAnsi="Arial" w:cs="Arial"/>
      <w:b/>
      <w:bCs/>
      <w:noProof/>
    </w:rPr>
  </w:style>
  <w:style w:type="character" w:styleId="Lienhypertexte">
    <w:name w:val="Hyperlink"/>
    <w:uiPriority w:val="99"/>
    <w:rsid w:val="001E20DE"/>
    <w:rPr>
      <w:color w:val="0000FF"/>
      <w:u w:val="single"/>
    </w:rPr>
  </w:style>
  <w:style w:type="paragraph" w:styleId="Paragraphedeliste">
    <w:name w:val="List Paragraph"/>
    <w:basedOn w:val="Normal"/>
    <w:link w:val="ParagraphedelisteCar"/>
    <w:uiPriority w:val="1"/>
    <w:qFormat/>
    <w:rsid w:val="001E20DE"/>
    <w:pPr>
      <w:ind w:left="720" w:firstLine="360"/>
      <w:contextualSpacing/>
    </w:pPr>
    <w:rPr>
      <w:rFonts w:ascii="Calibri" w:eastAsia="MS Mincho" w:hAnsi="Calibri" w:cs="Arial"/>
      <w:sz w:val="22"/>
      <w:szCs w:val="22"/>
      <w:lang w:eastAsia="ja-JP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E20DE"/>
    <w:rPr>
      <w:rFonts w:ascii="Calibri" w:eastAsia="MS Mincho" w:hAnsi="Calibri" w:cs="Arial"/>
      <w:lang w:eastAsia="ja-JP"/>
    </w:rPr>
  </w:style>
  <w:style w:type="paragraph" w:customStyle="1" w:styleId="Textecourant">
    <w:name w:val="Texte courant"/>
    <w:basedOn w:val="Normal"/>
    <w:link w:val="TextecourantCar"/>
    <w:qFormat/>
    <w:rsid w:val="00D83CD2"/>
    <w:pPr>
      <w:spacing w:before="86" w:after="120" w:line="260" w:lineRule="exact"/>
      <w:jc w:val="both"/>
    </w:pPr>
    <w:rPr>
      <w:rFonts w:ascii="Arial" w:eastAsiaTheme="minorHAnsi" w:hAnsi="Arial" w:cs="Arial"/>
      <w:sz w:val="20"/>
    </w:rPr>
  </w:style>
  <w:style w:type="character" w:customStyle="1" w:styleId="TextecourantCar">
    <w:name w:val="Texte courant Car"/>
    <w:basedOn w:val="Policepardfaut"/>
    <w:link w:val="Textecourant"/>
    <w:rsid w:val="00D83CD2"/>
    <w:rPr>
      <w:rFonts w:ascii="Arial" w:eastAsiaTheme="minorHAnsi" w:hAnsi="Arial" w:cs="Arial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D33A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D33A1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D33A1"/>
    <w:rPr>
      <w:rFonts w:ascii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33A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D33A1"/>
    <w:rPr>
      <w:rFonts w:ascii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11712D"/>
    <w:pPr>
      <w:spacing w:after="0" w:line="240" w:lineRule="auto"/>
    </w:pPr>
    <w:rPr>
      <w:rFonts w:ascii="Times New Roman" w:hAnsi="Times New Roman" w:cs="Times New Roman"/>
      <w:sz w:val="24"/>
      <w:szCs w:val="20"/>
      <w:lang w:eastAsia="fr-FR"/>
    </w:rPr>
  </w:style>
  <w:style w:type="paragraph" w:customStyle="1" w:styleId="Default">
    <w:name w:val="Default"/>
    <w:rsid w:val="009236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997398"/>
    <w:pPr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Policepardfaut"/>
    <w:rsid w:val="00997398"/>
  </w:style>
  <w:style w:type="character" w:customStyle="1" w:styleId="eop">
    <w:name w:val="eop"/>
    <w:basedOn w:val="Policepardfaut"/>
    <w:rsid w:val="00997398"/>
  </w:style>
  <w:style w:type="table" w:customStyle="1" w:styleId="TableNormal">
    <w:name w:val="Table Normal"/>
    <w:uiPriority w:val="2"/>
    <w:semiHidden/>
    <w:unhideWhenUsed/>
    <w:qFormat/>
    <w:rsid w:val="00657ADB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6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6cf726-3716-428e-acd6-b0fcdd50ad6c" xsi:nil="true"/>
    <lcf76f155ced4ddcb4097134ff3c332f xmlns="c28e47da-1e97-48a4-bc8f-8299fafd060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37851FA9D2B641AA0D416633C98638" ma:contentTypeVersion="15" ma:contentTypeDescription="Crée un document." ma:contentTypeScope="" ma:versionID="67091392742467e58c5648fd14803059">
  <xsd:schema xmlns:xsd="http://www.w3.org/2001/XMLSchema" xmlns:xs="http://www.w3.org/2001/XMLSchema" xmlns:p="http://schemas.microsoft.com/office/2006/metadata/properties" xmlns:ns2="c28e47da-1e97-48a4-bc8f-8299fafd0600" xmlns:ns3="616cf726-3716-428e-acd6-b0fcdd50ad6c" targetNamespace="http://schemas.microsoft.com/office/2006/metadata/properties" ma:root="true" ma:fieldsID="e191f5521eb26c2e886d2c189a713bde" ns2:_="" ns3:_="">
    <xsd:import namespace="c28e47da-1e97-48a4-bc8f-8299fafd0600"/>
    <xsd:import namespace="616cf726-3716-428e-acd6-b0fcdd50ad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8e47da-1e97-48a4-bc8f-8299fafd06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0bfca676-bac0-4534-b456-bbd2cbbfd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cf726-3716-428e-acd6-b0fcdd50ad6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54f108f-cd9d-4ab5-9c24-a522080a2ebd}" ma:internalName="TaxCatchAll" ma:showField="CatchAllData" ma:web="616cf726-3716-428e-acd6-b0fcdd50ad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06C814-A95F-4C4D-938F-118279281FAC}">
  <ds:schemaRefs>
    <ds:schemaRef ds:uri="http://schemas.microsoft.com/office/2006/metadata/properties"/>
    <ds:schemaRef ds:uri="http://schemas.microsoft.com/office/infopath/2007/PartnerControls"/>
    <ds:schemaRef ds:uri="616cf726-3716-428e-acd6-b0fcdd50ad6c"/>
    <ds:schemaRef ds:uri="c28e47da-1e97-48a4-bc8f-8299fafd0600"/>
  </ds:schemaRefs>
</ds:datastoreItem>
</file>

<file path=customXml/itemProps2.xml><?xml version="1.0" encoding="utf-8"?>
<ds:datastoreItem xmlns:ds="http://schemas.openxmlformats.org/officeDocument/2006/customXml" ds:itemID="{14B36300-B5A9-41C0-8EF3-5EF3F95675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F9B9F6-1086-4A67-A94F-B2CEB67E49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0E7C85-8520-45C1-A916-4FCDBCF42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8e47da-1e97-48a4-bc8f-8299fafd0600"/>
    <ds:schemaRef ds:uri="616cf726-3716-428e-acd6-b0fcdd50ad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Lahoud Andres, Magali</dc:creator>
  <cp:keywords/>
  <dc:description/>
  <cp:lastModifiedBy>Lahoud Andres, Magali</cp:lastModifiedBy>
  <cp:revision>22</cp:revision>
  <dcterms:created xsi:type="dcterms:W3CDTF">2025-02-20T16:37:00Z</dcterms:created>
  <dcterms:modified xsi:type="dcterms:W3CDTF">2025-02-25T11:51:00Z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0x0101007937851FA9D2B641AA0D416633C98638</vt:lpwstr>
  </property>
  <property fmtid="{D5CDD505-2E9C-101B-9397-08002B2CF9AE}" pid="3" name="MediaServiceImageTags">
    <vt:lpwstr/>
  </property>
</Properties>
</file>